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59" w:rsidRDefault="000E15AD" w:rsidP="002A0355">
      <w:pPr>
        <w:spacing w:after="0"/>
        <w:ind w:left="1134" w:right="765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BDB81DB" wp14:editId="2F119C2E">
            <wp:simplePos x="0" y="0"/>
            <wp:positionH relativeFrom="column">
              <wp:posOffset>5457825</wp:posOffset>
            </wp:positionH>
            <wp:positionV relativeFrom="paragraph">
              <wp:posOffset>38244</wp:posOffset>
            </wp:positionV>
            <wp:extent cx="1241375" cy="1190302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75" cy="119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695">
        <w:rPr>
          <w:rFonts w:ascii="Book Antiqua" w:hAnsi="Book Antiqua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51A160A9" wp14:editId="370605F7">
            <wp:simplePos x="0" y="0"/>
            <wp:positionH relativeFrom="column">
              <wp:posOffset>2228850</wp:posOffset>
            </wp:positionH>
            <wp:positionV relativeFrom="paragraph">
              <wp:posOffset>-57150</wp:posOffset>
            </wp:positionV>
            <wp:extent cx="2352675" cy="1285875"/>
            <wp:effectExtent l="0" t="0" r="952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10E0">
        <w:rPr>
          <w:rFonts w:ascii="Book Antiqua" w:hAnsi="Book Antiqua"/>
          <w:b/>
          <w:sz w:val="32"/>
          <w:szCs w:val="32"/>
          <w:lang w:val="en-US"/>
        </w:rPr>
        <w:br w:type="textWrapping" w:clear="all"/>
      </w:r>
    </w:p>
    <w:p w:rsidR="0045340D" w:rsidRPr="009F1E6F" w:rsidRDefault="0045340D" w:rsidP="002A0355">
      <w:pPr>
        <w:spacing w:after="0"/>
        <w:ind w:left="1134" w:right="765"/>
        <w:rPr>
          <w:rFonts w:ascii="Book Antiqua" w:hAnsi="Book Antiqua"/>
          <w:b/>
          <w:sz w:val="28"/>
          <w:szCs w:val="28"/>
        </w:rPr>
      </w:pPr>
    </w:p>
    <w:p w:rsidR="000E15AD" w:rsidRPr="007F2E7D" w:rsidRDefault="000E15AD" w:rsidP="000E15AD">
      <w:pPr>
        <w:ind w:left="851" w:right="85"/>
        <w:jc w:val="center"/>
        <w:rPr>
          <w:rFonts w:ascii="Book Antiqua" w:hAnsi="Book Antiqua"/>
          <w:b/>
          <w:i/>
          <w:sz w:val="28"/>
          <w:szCs w:val="28"/>
        </w:rPr>
      </w:pPr>
      <w:r w:rsidRPr="007F2E7D">
        <w:rPr>
          <w:rFonts w:ascii="Book Antiqua" w:hAnsi="Book Antiqua"/>
          <w:b/>
          <w:i/>
          <w:sz w:val="28"/>
          <w:szCs w:val="28"/>
        </w:rPr>
        <w:t>«</w:t>
      </w:r>
      <w:r>
        <w:rPr>
          <w:rFonts w:ascii="Book Antiqua" w:hAnsi="Book Antiqua"/>
          <w:b/>
          <w:i/>
          <w:sz w:val="28"/>
          <w:szCs w:val="28"/>
        </w:rPr>
        <w:t>Η συνεισφορά τ</w:t>
      </w:r>
      <w:r w:rsidR="0060567E">
        <w:rPr>
          <w:rFonts w:ascii="Book Antiqua" w:hAnsi="Book Antiqua"/>
          <w:b/>
          <w:i/>
          <w:sz w:val="28"/>
          <w:szCs w:val="28"/>
        </w:rPr>
        <w:t>ων Ευρωπαϊκών Διαρθρωτικών Ταμείων σ</w:t>
      </w:r>
      <w:r>
        <w:rPr>
          <w:rFonts w:ascii="Book Antiqua" w:hAnsi="Book Antiqua"/>
          <w:b/>
          <w:i/>
          <w:sz w:val="28"/>
          <w:szCs w:val="28"/>
        </w:rPr>
        <w:t>την Ανάπτυξη της Περιφέρειας Βορείου Αιγαίου</w:t>
      </w:r>
      <w:r w:rsidRPr="007F2E7D">
        <w:rPr>
          <w:rFonts w:ascii="Book Antiqua" w:hAnsi="Book Antiqua"/>
          <w:b/>
          <w:i/>
          <w:sz w:val="28"/>
          <w:szCs w:val="28"/>
        </w:rPr>
        <w:t>»</w:t>
      </w:r>
    </w:p>
    <w:p w:rsidR="000E15AD" w:rsidRPr="002A0355" w:rsidRDefault="000E15AD" w:rsidP="000E15AD">
      <w:pPr>
        <w:ind w:left="851" w:right="8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Πέμπτη, 30 Νοεμβρίου</w:t>
      </w:r>
      <w:r w:rsidRPr="007F2E7D">
        <w:rPr>
          <w:rFonts w:ascii="Book Antiqua" w:hAnsi="Book Antiqua"/>
          <w:b/>
          <w:sz w:val="24"/>
          <w:szCs w:val="24"/>
        </w:rPr>
        <w:t xml:space="preserve"> 2017</w:t>
      </w:r>
      <w:r w:rsidR="0045340D">
        <w:rPr>
          <w:rFonts w:ascii="Book Antiqua" w:hAnsi="Book Antiqua"/>
          <w:b/>
          <w:sz w:val="24"/>
          <w:szCs w:val="24"/>
        </w:rPr>
        <w:t>,</w:t>
      </w:r>
      <w:r w:rsidR="002A0355">
        <w:rPr>
          <w:rFonts w:ascii="Book Antiqua" w:hAnsi="Book Antiqua"/>
          <w:b/>
          <w:sz w:val="24"/>
          <w:szCs w:val="24"/>
        </w:rPr>
        <w:t xml:space="preserve"> ώρα 18</w:t>
      </w:r>
      <w:r w:rsidR="002A0355" w:rsidRPr="00795634">
        <w:rPr>
          <w:rFonts w:ascii="Book Antiqua" w:hAnsi="Book Antiqua"/>
          <w:b/>
          <w:sz w:val="24"/>
          <w:szCs w:val="24"/>
        </w:rPr>
        <w:t>:00</w:t>
      </w:r>
      <w:r w:rsidR="002A0355">
        <w:rPr>
          <w:rFonts w:ascii="Book Antiqua" w:hAnsi="Book Antiqua"/>
          <w:b/>
          <w:sz w:val="24"/>
          <w:szCs w:val="24"/>
        </w:rPr>
        <w:t>μμ</w:t>
      </w:r>
    </w:p>
    <w:p w:rsidR="002A0355" w:rsidRPr="002A0355" w:rsidRDefault="00A34DFF" w:rsidP="00A34DFF">
      <w:pPr>
        <w:ind w:left="851" w:right="85"/>
        <w:jc w:val="center"/>
        <w:rPr>
          <w:rFonts w:ascii="Book Antiqua" w:hAnsi="Book Antiqua"/>
          <w:b/>
          <w:sz w:val="24"/>
          <w:szCs w:val="24"/>
        </w:rPr>
      </w:pPr>
      <w:r w:rsidRPr="00A34DFF">
        <w:rPr>
          <w:rFonts w:ascii="Book Antiqua" w:hAnsi="Book Antiqua"/>
          <w:b/>
          <w:sz w:val="24"/>
          <w:szCs w:val="24"/>
        </w:rPr>
        <w:t>Αμφιθέατρο του Τμήματος Γεωγραφίας του Πανεπιστημίου Αιγαίου στη Μυτιλήνη (Λόφος Πανεπιστημίου)</w:t>
      </w:r>
    </w:p>
    <w:p w:rsidR="00A34DFF" w:rsidRDefault="00A34DFF" w:rsidP="000E15AD">
      <w:pPr>
        <w:ind w:left="851" w:right="85"/>
        <w:jc w:val="center"/>
        <w:rPr>
          <w:rFonts w:ascii="Book Antiqua" w:hAnsi="Book Antiqua"/>
          <w:b/>
          <w:sz w:val="28"/>
          <w:szCs w:val="28"/>
        </w:rPr>
      </w:pPr>
    </w:p>
    <w:p w:rsidR="000E15AD" w:rsidRPr="002A0355" w:rsidRDefault="000E15AD" w:rsidP="000E15AD">
      <w:pPr>
        <w:ind w:left="851" w:right="85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7F2E7D">
        <w:rPr>
          <w:rFonts w:ascii="Book Antiqua" w:hAnsi="Book Antiqua"/>
          <w:b/>
          <w:sz w:val="28"/>
          <w:szCs w:val="28"/>
        </w:rPr>
        <w:t>ΠΡΟΓΡΑΜΜΑ</w:t>
      </w:r>
      <w:r w:rsidR="002A0355">
        <w:rPr>
          <w:rFonts w:ascii="Book Antiqua" w:hAnsi="Book Antiqua"/>
          <w:b/>
          <w:sz w:val="28"/>
          <w:szCs w:val="28"/>
          <w:lang w:val="en-US"/>
        </w:rPr>
        <w:t xml:space="preserve"> </w:t>
      </w:r>
    </w:p>
    <w:p w:rsidR="00A34DFF" w:rsidRPr="00A34DFF" w:rsidRDefault="00A34DFF" w:rsidP="000E15AD">
      <w:pPr>
        <w:ind w:left="851" w:right="85"/>
        <w:jc w:val="center"/>
        <w:rPr>
          <w:rFonts w:ascii="Book Antiqua" w:hAnsi="Book Antiqua"/>
          <w:b/>
          <w:sz w:val="28"/>
          <w:szCs w:val="28"/>
        </w:rPr>
      </w:pPr>
    </w:p>
    <w:p w:rsidR="000E15AD" w:rsidRPr="00F358AE" w:rsidRDefault="000E15AD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b/>
          <w:sz w:val="24"/>
          <w:szCs w:val="24"/>
        </w:rPr>
      </w:pPr>
      <w:r w:rsidRPr="00F358AE">
        <w:rPr>
          <w:rFonts w:ascii="Book Antiqua" w:hAnsi="Book Antiqua"/>
          <w:b/>
          <w:sz w:val="24"/>
          <w:szCs w:val="24"/>
        </w:rPr>
        <w:t>18</w:t>
      </w:r>
      <w:r w:rsidRPr="00F358AE">
        <w:rPr>
          <w:rFonts w:ascii="Book Antiqua" w:hAnsi="Book Antiqua"/>
          <w:b/>
          <w:sz w:val="24"/>
          <w:szCs w:val="24"/>
          <w:lang w:val="en-US"/>
        </w:rPr>
        <w:t xml:space="preserve">:00 – 18:30 : </w:t>
      </w:r>
      <w:r w:rsidRPr="00F358AE">
        <w:rPr>
          <w:rFonts w:ascii="Book Antiqua" w:hAnsi="Book Antiqua"/>
          <w:b/>
          <w:sz w:val="24"/>
          <w:szCs w:val="24"/>
        </w:rPr>
        <w:t xml:space="preserve"> Προσέλευση - Εγγραφή</w:t>
      </w:r>
    </w:p>
    <w:p w:rsidR="000E15AD" w:rsidRPr="00F358AE" w:rsidRDefault="000E15AD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b/>
          <w:sz w:val="24"/>
          <w:szCs w:val="24"/>
        </w:rPr>
      </w:pPr>
      <w:r w:rsidRPr="00F358AE">
        <w:rPr>
          <w:rFonts w:ascii="Book Antiqua" w:hAnsi="Book Antiqua"/>
          <w:b/>
          <w:sz w:val="24"/>
          <w:szCs w:val="24"/>
        </w:rPr>
        <w:t xml:space="preserve">18:30 – 18:45:  </w:t>
      </w:r>
      <w:r w:rsidR="000753D0" w:rsidRPr="00F358AE">
        <w:rPr>
          <w:rFonts w:ascii="Book Antiqua" w:hAnsi="Book Antiqua"/>
          <w:b/>
          <w:sz w:val="24"/>
          <w:szCs w:val="24"/>
        </w:rPr>
        <w:t>Χριστιάνα</w:t>
      </w:r>
      <w:r w:rsidR="000C7020" w:rsidRPr="00F358AE">
        <w:rPr>
          <w:rFonts w:ascii="Book Antiqua" w:hAnsi="Book Antiqua"/>
          <w:b/>
          <w:sz w:val="24"/>
          <w:szCs w:val="24"/>
        </w:rPr>
        <w:t xml:space="preserve"> Δ. Καλογήρου, </w:t>
      </w:r>
      <w:r w:rsidRPr="00F358AE">
        <w:rPr>
          <w:rFonts w:ascii="Book Antiqua" w:hAnsi="Book Antiqua"/>
          <w:b/>
          <w:sz w:val="24"/>
          <w:szCs w:val="24"/>
        </w:rPr>
        <w:t>Περιφερειάρχης  Βορείου Αιγαίου</w:t>
      </w:r>
    </w:p>
    <w:p w:rsidR="000E15AD" w:rsidRPr="00F358AE" w:rsidRDefault="000E15AD" w:rsidP="00CF408C">
      <w:pPr>
        <w:pStyle w:val="a5"/>
        <w:ind w:left="1418"/>
        <w:rPr>
          <w:rFonts w:ascii="Book Antiqua" w:hAnsi="Book Antiqua"/>
          <w:i/>
          <w:sz w:val="24"/>
          <w:szCs w:val="24"/>
        </w:rPr>
      </w:pPr>
      <w:r w:rsidRPr="00F358AE">
        <w:rPr>
          <w:rFonts w:ascii="Book Antiqua" w:hAnsi="Book Antiqua"/>
          <w:i/>
          <w:sz w:val="24"/>
          <w:szCs w:val="24"/>
        </w:rPr>
        <w:t xml:space="preserve">Θέμα: « </w:t>
      </w:r>
      <w:r w:rsidR="00AB64F2">
        <w:rPr>
          <w:rFonts w:ascii="Book Antiqua" w:hAnsi="Book Antiqua"/>
          <w:i/>
          <w:sz w:val="24"/>
          <w:szCs w:val="24"/>
        </w:rPr>
        <w:t>Η καινοτομία και η έρευνα ως μοχλός περιφερειακής ανάπτυξης</w:t>
      </w:r>
      <w:r w:rsidRPr="00F358AE">
        <w:rPr>
          <w:rFonts w:ascii="Book Antiqua" w:hAnsi="Book Antiqua"/>
          <w:i/>
          <w:sz w:val="24"/>
          <w:szCs w:val="24"/>
        </w:rPr>
        <w:t>»</w:t>
      </w:r>
    </w:p>
    <w:p w:rsidR="000E15AD" w:rsidRPr="00F358AE" w:rsidRDefault="000E15AD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b/>
          <w:sz w:val="24"/>
          <w:szCs w:val="24"/>
        </w:rPr>
      </w:pPr>
      <w:r w:rsidRPr="00F358AE">
        <w:rPr>
          <w:rFonts w:ascii="Book Antiqua" w:hAnsi="Book Antiqua"/>
          <w:b/>
          <w:sz w:val="24"/>
          <w:szCs w:val="24"/>
        </w:rPr>
        <w:t xml:space="preserve">18:45-19:00  </w:t>
      </w:r>
      <w:r w:rsidR="000C7020" w:rsidRPr="00F358AE">
        <w:rPr>
          <w:rFonts w:ascii="Book Antiqua" w:hAnsi="Book Antiqua"/>
          <w:b/>
          <w:sz w:val="24"/>
          <w:szCs w:val="24"/>
        </w:rPr>
        <w:t xml:space="preserve">Στέφανος </w:t>
      </w:r>
      <w:proofErr w:type="spellStart"/>
      <w:r w:rsidR="000C7020" w:rsidRPr="00F358AE">
        <w:rPr>
          <w:rFonts w:ascii="Book Antiqua" w:hAnsi="Book Antiqua"/>
          <w:b/>
          <w:sz w:val="24"/>
          <w:szCs w:val="24"/>
        </w:rPr>
        <w:t>Γκρίτζαλης</w:t>
      </w:r>
      <w:proofErr w:type="spellEnd"/>
      <w:r w:rsidR="000C7020" w:rsidRPr="00F358AE">
        <w:rPr>
          <w:rFonts w:ascii="Book Antiqua" w:hAnsi="Book Antiqua"/>
          <w:b/>
          <w:sz w:val="24"/>
          <w:szCs w:val="24"/>
        </w:rPr>
        <w:t xml:space="preserve">, </w:t>
      </w:r>
      <w:r w:rsidRPr="00F358AE">
        <w:rPr>
          <w:rFonts w:ascii="Book Antiqua" w:hAnsi="Book Antiqua"/>
          <w:b/>
          <w:sz w:val="24"/>
          <w:szCs w:val="24"/>
        </w:rPr>
        <w:t>Π</w:t>
      </w:r>
      <w:r w:rsidR="000C7020" w:rsidRPr="00F358AE">
        <w:rPr>
          <w:rFonts w:ascii="Book Antiqua" w:hAnsi="Book Antiqua"/>
          <w:b/>
          <w:sz w:val="24"/>
          <w:szCs w:val="24"/>
        </w:rPr>
        <w:t>ρύτανης  Πανεπιστημίου Αιγαίου</w:t>
      </w:r>
    </w:p>
    <w:p w:rsidR="000E15AD" w:rsidRPr="00F358AE" w:rsidRDefault="000E15AD" w:rsidP="00CF408C">
      <w:pPr>
        <w:pStyle w:val="a5"/>
        <w:ind w:left="1418"/>
        <w:rPr>
          <w:rFonts w:ascii="Book Antiqua" w:hAnsi="Book Antiqua"/>
          <w:i/>
          <w:sz w:val="24"/>
          <w:szCs w:val="24"/>
        </w:rPr>
      </w:pPr>
      <w:r w:rsidRPr="00F358AE">
        <w:rPr>
          <w:rFonts w:ascii="Book Antiqua" w:hAnsi="Book Antiqua"/>
          <w:i/>
          <w:sz w:val="24"/>
          <w:szCs w:val="24"/>
        </w:rPr>
        <w:t>Θέμα: «Το Πανεπιστήμιο Αιγαίου και η εξέλιξή του με την υποστήριξη των Διαρθρωτικών Πόρων»</w:t>
      </w:r>
    </w:p>
    <w:p w:rsidR="000E15AD" w:rsidRPr="00F358AE" w:rsidRDefault="00CF408C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19:00-19:</w:t>
      </w:r>
      <w:r w:rsidRPr="00CF408C">
        <w:rPr>
          <w:rFonts w:ascii="Book Antiqua" w:hAnsi="Book Antiqua"/>
          <w:b/>
          <w:sz w:val="24"/>
          <w:szCs w:val="24"/>
        </w:rPr>
        <w:t>15</w:t>
      </w:r>
      <w:r w:rsidR="000E15AD" w:rsidRPr="00F358AE">
        <w:rPr>
          <w:rFonts w:ascii="Book Antiqua" w:hAnsi="Book Antiqua"/>
          <w:b/>
          <w:sz w:val="24"/>
          <w:szCs w:val="24"/>
        </w:rPr>
        <w:t xml:space="preserve">: </w:t>
      </w:r>
      <w:r w:rsidR="000C7020" w:rsidRPr="00F358AE">
        <w:rPr>
          <w:rFonts w:ascii="Book Antiqua" w:hAnsi="Book Antiqua"/>
          <w:b/>
          <w:sz w:val="24"/>
          <w:szCs w:val="24"/>
        </w:rPr>
        <w:t xml:space="preserve"> Γεώργιος </w:t>
      </w:r>
      <w:r w:rsidR="000E15AD" w:rsidRPr="00F358A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0E15AD" w:rsidRPr="00F358AE">
        <w:rPr>
          <w:rFonts w:ascii="Book Antiqua" w:hAnsi="Book Antiqua"/>
          <w:b/>
          <w:sz w:val="24"/>
          <w:szCs w:val="24"/>
        </w:rPr>
        <w:t>Πλακωτάρης</w:t>
      </w:r>
      <w:proofErr w:type="spellEnd"/>
      <w:r w:rsidR="000E15AD" w:rsidRPr="00F358AE">
        <w:rPr>
          <w:rFonts w:ascii="Book Antiqua" w:hAnsi="Book Antiqua"/>
          <w:b/>
          <w:sz w:val="24"/>
          <w:szCs w:val="24"/>
        </w:rPr>
        <w:t xml:space="preserve">, Προϊστάμενος  ΕΥΔ </w:t>
      </w:r>
      <w:r w:rsidR="000C7020" w:rsidRPr="00F358AE">
        <w:rPr>
          <w:rFonts w:ascii="Book Antiqua" w:hAnsi="Book Antiqua"/>
          <w:b/>
          <w:sz w:val="24"/>
          <w:szCs w:val="24"/>
        </w:rPr>
        <w:t xml:space="preserve">Ε.Π. </w:t>
      </w:r>
      <w:proofErr w:type="spellStart"/>
      <w:r w:rsidR="000C7020" w:rsidRPr="00F358AE">
        <w:rPr>
          <w:rFonts w:ascii="Book Antiqua" w:hAnsi="Book Antiqua"/>
          <w:b/>
          <w:sz w:val="24"/>
          <w:szCs w:val="24"/>
        </w:rPr>
        <w:t>Περ</w:t>
      </w:r>
      <w:proofErr w:type="spellEnd"/>
      <w:r w:rsidR="000C7020" w:rsidRPr="00F358AE">
        <w:rPr>
          <w:rFonts w:ascii="Book Antiqua" w:hAnsi="Book Antiqua"/>
          <w:b/>
          <w:sz w:val="24"/>
          <w:szCs w:val="24"/>
        </w:rPr>
        <w:t>. Βορείου</w:t>
      </w:r>
      <w:r w:rsidR="000E15AD" w:rsidRPr="00F358AE">
        <w:rPr>
          <w:rFonts w:ascii="Book Antiqua" w:hAnsi="Book Antiqua"/>
          <w:b/>
          <w:sz w:val="24"/>
          <w:szCs w:val="24"/>
        </w:rPr>
        <w:t xml:space="preserve"> Αιγαίου</w:t>
      </w:r>
    </w:p>
    <w:p w:rsidR="00CF408C" w:rsidRPr="00CF408C" w:rsidRDefault="000E15AD" w:rsidP="00CF408C">
      <w:pPr>
        <w:pStyle w:val="a5"/>
        <w:ind w:left="1418"/>
        <w:rPr>
          <w:rFonts w:ascii="Book Antiqua" w:hAnsi="Book Antiqua"/>
          <w:i/>
          <w:sz w:val="24"/>
          <w:szCs w:val="24"/>
        </w:rPr>
      </w:pPr>
      <w:r w:rsidRPr="00F358AE">
        <w:rPr>
          <w:rFonts w:ascii="Book Antiqua" w:hAnsi="Book Antiqua"/>
          <w:i/>
          <w:sz w:val="24"/>
          <w:szCs w:val="24"/>
        </w:rPr>
        <w:t>Θέμα: «Οι Ευρωπαϊκοί Διαρθρωτικοί Πόροι στην Περιφέρεια Βορείου Αιγαίου, μια διαχρονική επισκόπηση»</w:t>
      </w:r>
    </w:p>
    <w:p w:rsidR="00CF408C" w:rsidRPr="00CF408C" w:rsidRDefault="00CF408C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i/>
          <w:sz w:val="24"/>
          <w:szCs w:val="24"/>
        </w:rPr>
      </w:pPr>
      <w:r w:rsidRPr="00CF408C">
        <w:rPr>
          <w:rFonts w:ascii="Book Antiqua" w:hAnsi="Book Antiqua"/>
          <w:b/>
          <w:sz w:val="24"/>
          <w:szCs w:val="24"/>
        </w:rPr>
        <w:t xml:space="preserve">19:15-19:30: </w:t>
      </w:r>
      <w:proofErr w:type="spellStart"/>
      <w:r w:rsidRPr="00CF408C">
        <w:rPr>
          <w:rFonts w:ascii="Book Antiqua" w:hAnsi="Book Antiqua"/>
          <w:b/>
          <w:sz w:val="24"/>
          <w:szCs w:val="24"/>
        </w:rPr>
        <w:t>Jiri</w:t>
      </w:r>
      <w:proofErr w:type="spellEnd"/>
      <w:r w:rsidRPr="00CF408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F408C">
        <w:rPr>
          <w:rFonts w:ascii="Book Antiqua" w:hAnsi="Book Antiqua"/>
          <w:b/>
          <w:sz w:val="24"/>
          <w:szCs w:val="24"/>
        </w:rPr>
        <w:t>Svar</w:t>
      </w:r>
      <w:proofErr w:type="spellEnd"/>
      <w:r w:rsidR="00C76FB2">
        <w:rPr>
          <w:rFonts w:ascii="Book Antiqua" w:hAnsi="Book Antiqua"/>
          <w:b/>
          <w:sz w:val="24"/>
          <w:szCs w:val="24"/>
          <w:lang w:val="en-US"/>
        </w:rPr>
        <w:t>c</w:t>
      </w:r>
      <w:r w:rsidR="00206E08" w:rsidRPr="00206E08">
        <w:rPr>
          <w:rFonts w:ascii="Book Antiqua" w:hAnsi="Book Antiqua"/>
          <w:b/>
          <w:sz w:val="24"/>
          <w:szCs w:val="24"/>
        </w:rPr>
        <w:t>,</w:t>
      </w:r>
      <w:r w:rsidRPr="00CF408C">
        <w:rPr>
          <w:rFonts w:ascii="Book Antiqua" w:hAnsi="Book Antiqua"/>
          <w:b/>
          <w:sz w:val="24"/>
          <w:szCs w:val="24"/>
        </w:rPr>
        <w:t xml:space="preserve">  </w:t>
      </w:r>
      <w:r w:rsidR="00206E08" w:rsidRPr="00F358AE">
        <w:rPr>
          <w:rFonts w:ascii="Book Antiqua" w:hAnsi="Book Antiqua"/>
          <w:b/>
          <w:sz w:val="24"/>
          <w:szCs w:val="24"/>
        </w:rPr>
        <w:t xml:space="preserve">Προϊστάμενος  </w:t>
      </w:r>
      <w:r w:rsidRPr="00CF408C">
        <w:rPr>
          <w:rFonts w:ascii="Book Antiqua" w:hAnsi="Book Antiqua"/>
          <w:b/>
          <w:sz w:val="24"/>
          <w:szCs w:val="24"/>
        </w:rPr>
        <w:t>Γενικής Διεύθυνσης Απασχόλησης της Ευρωπαϊκής Επιτροπής</w:t>
      </w:r>
    </w:p>
    <w:p w:rsidR="00CF408C" w:rsidRPr="00CF408C" w:rsidRDefault="00CF408C" w:rsidP="00CF408C">
      <w:pPr>
        <w:pStyle w:val="a5"/>
        <w:ind w:left="1418"/>
        <w:rPr>
          <w:rFonts w:ascii="Book Antiqua" w:hAnsi="Book Antiqua"/>
          <w:i/>
          <w:sz w:val="24"/>
          <w:szCs w:val="24"/>
        </w:rPr>
      </w:pPr>
      <w:r w:rsidRPr="00CF408C">
        <w:rPr>
          <w:rFonts w:ascii="Book Antiqua" w:hAnsi="Book Antiqua"/>
          <w:i/>
          <w:sz w:val="24"/>
          <w:szCs w:val="24"/>
        </w:rPr>
        <w:t>Θέμα: «</w:t>
      </w:r>
      <w:r>
        <w:rPr>
          <w:rFonts w:ascii="Book Antiqua" w:hAnsi="Book Antiqua"/>
          <w:i/>
          <w:sz w:val="24"/>
          <w:szCs w:val="24"/>
        </w:rPr>
        <w:t>Ευρώπη με κοινωνικό πρόσημο</w:t>
      </w:r>
      <w:r w:rsidRPr="00CF408C">
        <w:rPr>
          <w:rFonts w:ascii="Book Antiqua" w:hAnsi="Book Antiqua"/>
          <w:i/>
          <w:sz w:val="24"/>
          <w:szCs w:val="24"/>
        </w:rPr>
        <w:t>»</w:t>
      </w:r>
    </w:p>
    <w:p w:rsidR="000E15AD" w:rsidRPr="00F358AE" w:rsidRDefault="000E15AD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b/>
          <w:sz w:val="24"/>
          <w:szCs w:val="24"/>
        </w:rPr>
      </w:pPr>
      <w:r w:rsidRPr="00F358AE">
        <w:rPr>
          <w:rFonts w:ascii="Book Antiqua" w:hAnsi="Book Antiqua"/>
          <w:b/>
          <w:sz w:val="24"/>
          <w:szCs w:val="24"/>
        </w:rPr>
        <w:t>19:</w:t>
      </w:r>
      <w:r w:rsidR="00CF408C">
        <w:rPr>
          <w:rFonts w:ascii="Book Antiqua" w:hAnsi="Book Antiqua"/>
          <w:b/>
          <w:sz w:val="24"/>
          <w:szCs w:val="24"/>
          <w:lang w:val="en-US"/>
        </w:rPr>
        <w:t>3</w:t>
      </w:r>
      <w:r w:rsidRPr="00F358AE">
        <w:rPr>
          <w:rFonts w:ascii="Book Antiqua" w:hAnsi="Book Antiqua"/>
          <w:b/>
          <w:sz w:val="24"/>
          <w:szCs w:val="24"/>
        </w:rPr>
        <w:t>0-19:</w:t>
      </w:r>
      <w:r w:rsidR="00CF408C">
        <w:rPr>
          <w:rFonts w:ascii="Book Antiqua" w:hAnsi="Book Antiqua"/>
          <w:b/>
          <w:sz w:val="24"/>
          <w:szCs w:val="24"/>
          <w:lang w:val="en-US"/>
        </w:rPr>
        <w:t>45</w:t>
      </w:r>
      <w:r w:rsidRPr="00F358AE">
        <w:rPr>
          <w:rFonts w:ascii="Book Antiqua" w:hAnsi="Book Antiqua"/>
          <w:b/>
          <w:sz w:val="24"/>
          <w:szCs w:val="24"/>
        </w:rPr>
        <w:t xml:space="preserve">: </w:t>
      </w:r>
      <w:r w:rsidR="000C7020" w:rsidRPr="00F358AE">
        <w:rPr>
          <w:rFonts w:ascii="Book Antiqua" w:hAnsi="Book Antiqua"/>
          <w:b/>
          <w:sz w:val="24"/>
          <w:szCs w:val="24"/>
        </w:rPr>
        <w:t xml:space="preserve">Παναγιώτης </w:t>
      </w:r>
      <w:proofErr w:type="spellStart"/>
      <w:r w:rsidR="000C7020" w:rsidRPr="00F358AE">
        <w:rPr>
          <w:rFonts w:ascii="Book Antiqua" w:hAnsi="Book Antiqua"/>
          <w:b/>
          <w:sz w:val="24"/>
          <w:szCs w:val="24"/>
        </w:rPr>
        <w:t>Πανταζάτος</w:t>
      </w:r>
      <w:proofErr w:type="spellEnd"/>
      <w:r w:rsidR="000C7020" w:rsidRPr="00F358AE">
        <w:rPr>
          <w:rFonts w:ascii="Book Antiqua" w:hAnsi="Book Antiqua"/>
          <w:b/>
          <w:sz w:val="24"/>
          <w:szCs w:val="24"/>
        </w:rPr>
        <w:t xml:space="preserve">, Ευρωπαϊκή Επιτροπή </w:t>
      </w:r>
    </w:p>
    <w:p w:rsidR="000E15AD" w:rsidRPr="00F358AE" w:rsidRDefault="000E15AD" w:rsidP="00CF408C">
      <w:pPr>
        <w:pStyle w:val="a5"/>
        <w:ind w:left="1418"/>
        <w:rPr>
          <w:rFonts w:ascii="Book Antiqua" w:hAnsi="Book Antiqua"/>
          <w:i/>
          <w:sz w:val="24"/>
          <w:szCs w:val="24"/>
        </w:rPr>
      </w:pPr>
      <w:r w:rsidRPr="00F358AE">
        <w:rPr>
          <w:rFonts w:ascii="Book Antiqua" w:hAnsi="Book Antiqua"/>
          <w:i/>
          <w:sz w:val="24"/>
          <w:szCs w:val="24"/>
        </w:rPr>
        <w:t>Θέμα: «</w:t>
      </w:r>
      <w:r w:rsidR="007514E1">
        <w:rPr>
          <w:rFonts w:ascii="Book Antiqua" w:hAnsi="Book Antiqua"/>
          <w:i/>
          <w:sz w:val="24"/>
          <w:szCs w:val="24"/>
        </w:rPr>
        <w:t>Χτες</w:t>
      </w:r>
      <w:r w:rsidR="007514E1" w:rsidRPr="007514E1">
        <w:rPr>
          <w:rFonts w:ascii="Book Antiqua" w:hAnsi="Book Antiqua"/>
          <w:i/>
          <w:sz w:val="24"/>
          <w:szCs w:val="24"/>
        </w:rPr>
        <w:t xml:space="preserve"> σήμερα αύριο της πολιτικής συνοχής</w:t>
      </w:r>
      <w:r w:rsidRPr="00F358AE">
        <w:rPr>
          <w:rFonts w:ascii="Book Antiqua" w:hAnsi="Book Antiqua"/>
          <w:i/>
          <w:sz w:val="24"/>
          <w:szCs w:val="24"/>
        </w:rPr>
        <w:t>»</w:t>
      </w:r>
    </w:p>
    <w:p w:rsidR="000E15AD" w:rsidRPr="00F358AE" w:rsidRDefault="000E15AD" w:rsidP="00CF408C">
      <w:pPr>
        <w:pStyle w:val="a5"/>
        <w:numPr>
          <w:ilvl w:val="0"/>
          <w:numId w:val="5"/>
        </w:numPr>
        <w:ind w:left="1418" w:hanging="567"/>
        <w:rPr>
          <w:rFonts w:ascii="Book Antiqua" w:hAnsi="Book Antiqua"/>
          <w:b/>
          <w:sz w:val="24"/>
          <w:szCs w:val="24"/>
        </w:rPr>
      </w:pPr>
      <w:r w:rsidRPr="00F358AE">
        <w:rPr>
          <w:rFonts w:ascii="Book Antiqua" w:hAnsi="Book Antiqua"/>
          <w:b/>
          <w:sz w:val="24"/>
          <w:szCs w:val="24"/>
        </w:rPr>
        <w:t>19:</w:t>
      </w:r>
      <w:r w:rsidR="00CF408C">
        <w:rPr>
          <w:rFonts w:ascii="Book Antiqua" w:hAnsi="Book Antiqua"/>
          <w:b/>
          <w:sz w:val="24"/>
          <w:szCs w:val="24"/>
          <w:lang w:val="en-US"/>
        </w:rPr>
        <w:t>45</w:t>
      </w:r>
      <w:r w:rsidRPr="00F358AE">
        <w:rPr>
          <w:rFonts w:ascii="Book Antiqua" w:hAnsi="Book Antiqua"/>
          <w:b/>
          <w:sz w:val="24"/>
          <w:szCs w:val="24"/>
        </w:rPr>
        <w:t>-</w:t>
      </w:r>
      <w:r w:rsidR="00CF408C">
        <w:rPr>
          <w:rFonts w:ascii="Book Antiqua" w:hAnsi="Book Antiqua"/>
          <w:b/>
          <w:sz w:val="24"/>
          <w:szCs w:val="24"/>
          <w:lang w:val="en-US"/>
        </w:rPr>
        <w:t>21:00</w:t>
      </w:r>
      <w:r w:rsidRPr="00F358AE">
        <w:rPr>
          <w:rFonts w:ascii="Book Antiqua" w:hAnsi="Book Antiqua"/>
          <w:b/>
          <w:sz w:val="24"/>
          <w:szCs w:val="24"/>
        </w:rPr>
        <w:t>: Συζήτηση / Παρεμβάσεις</w:t>
      </w:r>
    </w:p>
    <w:p w:rsidR="002A0355" w:rsidRPr="000C7020" w:rsidRDefault="002A0355" w:rsidP="004E4E9F">
      <w:pPr>
        <w:tabs>
          <w:tab w:val="left" w:pos="5250"/>
        </w:tabs>
        <w:ind w:left="1701" w:right="85"/>
        <w:rPr>
          <w:rFonts w:ascii="Book Antiqua" w:hAnsi="Book Antiqua"/>
          <w:b/>
          <w:sz w:val="24"/>
          <w:szCs w:val="24"/>
        </w:rPr>
      </w:pPr>
    </w:p>
    <w:p w:rsidR="000E15AD" w:rsidRPr="002205B8" w:rsidRDefault="000E15AD" w:rsidP="00CF408C">
      <w:pPr>
        <w:ind w:left="851" w:right="85"/>
        <w:rPr>
          <w:rFonts w:ascii="Book Antiqua" w:hAnsi="Book Antiqua"/>
          <w:szCs w:val="24"/>
        </w:rPr>
      </w:pPr>
      <w:r w:rsidRPr="0045340D">
        <w:rPr>
          <w:rFonts w:ascii="Book Antiqua" w:hAnsi="Book Antiqua"/>
          <w:b/>
          <w:szCs w:val="24"/>
        </w:rPr>
        <w:t xml:space="preserve">Συντονιστής: </w:t>
      </w:r>
      <w:r w:rsidRPr="0045340D">
        <w:rPr>
          <w:rFonts w:ascii="Book Antiqua" w:hAnsi="Book Antiqua"/>
          <w:szCs w:val="24"/>
        </w:rPr>
        <w:t>Καθηγητής Πάνος Γρηγορίου,</w:t>
      </w:r>
      <w:r w:rsidR="004E4E9F">
        <w:rPr>
          <w:rFonts w:ascii="Book Antiqua" w:hAnsi="Book Antiqua"/>
          <w:szCs w:val="24"/>
        </w:rPr>
        <w:t xml:space="preserve"> Δ/</w:t>
      </w:r>
      <w:proofErr w:type="spellStart"/>
      <w:r w:rsidRPr="0045340D">
        <w:rPr>
          <w:rFonts w:ascii="Book Antiqua" w:hAnsi="Book Antiqua"/>
          <w:szCs w:val="24"/>
        </w:rPr>
        <w:t>ντής</w:t>
      </w:r>
      <w:proofErr w:type="spellEnd"/>
      <w:r w:rsidRPr="0045340D">
        <w:rPr>
          <w:rFonts w:ascii="Book Antiqua" w:hAnsi="Book Antiqua"/>
          <w:szCs w:val="24"/>
        </w:rPr>
        <w:t xml:space="preserve"> Ευρωπαϊκού Κέντρου Έρευνας και Μελέτης  </w:t>
      </w:r>
      <w:r w:rsidRPr="0045340D">
        <w:rPr>
          <w:rFonts w:ascii="Book Antiqua" w:hAnsi="Book Antiqua"/>
          <w:szCs w:val="24"/>
          <w:lang w:val="en-US"/>
        </w:rPr>
        <w:t>Jean</w:t>
      </w:r>
      <w:r w:rsidRPr="0045340D">
        <w:rPr>
          <w:rFonts w:ascii="Book Antiqua" w:hAnsi="Book Antiqua"/>
          <w:szCs w:val="24"/>
        </w:rPr>
        <w:t xml:space="preserve"> </w:t>
      </w:r>
      <w:r w:rsidRPr="0045340D">
        <w:rPr>
          <w:rFonts w:ascii="Book Antiqua" w:hAnsi="Book Antiqua"/>
          <w:szCs w:val="24"/>
          <w:lang w:val="en-US"/>
        </w:rPr>
        <w:t>Monnet</w:t>
      </w:r>
      <w:r w:rsidRPr="0045340D">
        <w:rPr>
          <w:rFonts w:ascii="Book Antiqua" w:hAnsi="Book Antiqua"/>
          <w:szCs w:val="24"/>
        </w:rPr>
        <w:t>.</w:t>
      </w:r>
    </w:p>
    <w:p w:rsidR="002205B8" w:rsidRPr="002205B8" w:rsidRDefault="002205B8" w:rsidP="00CF408C">
      <w:pPr>
        <w:ind w:left="851" w:right="85"/>
        <w:rPr>
          <w:rFonts w:ascii="Book Antiqua" w:hAnsi="Book Antiqua"/>
          <w:szCs w:val="24"/>
        </w:rPr>
      </w:pPr>
      <w:r w:rsidRPr="002205B8">
        <w:rPr>
          <w:rFonts w:ascii="Book Antiqua" w:hAnsi="Book Antiqua"/>
          <w:szCs w:val="24"/>
        </w:rPr>
        <w:t>Στο εξωτερικό χώρο του αμφιθεάτρου θα υπάρχει Έκθεση Φωτογραφιών με έργα που έχουν χρηματοδοτηθεί από τα διαρθρωτικά ταμεία τις προηγούμενες περιόδους</w:t>
      </w:r>
    </w:p>
    <w:sectPr w:rsidR="002205B8" w:rsidRPr="002205B8" w:rsidSect="00F358AE">
      <w:headerReference w:type="default" r:id="rId11"/>
      <w:footerReference w:type="default" r:id="rId12"/>
      <w:pgSz w:w="11907" w:h="16839" w:code="9"/>
      <w:pgMar w:top="676" w:right="708" w:bottom="1797" w:left="284" w:header="142" w:footer="720" w:gutter="0"/>
      <w:cols w:space="11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D" w:rsidRDefault="006F473D" w:rsidP="00F774D1">
      <w:pPr>
        <w:spacing w:after="0" w:line="240" w:lineRule="auto"/>
      </w:pPr>
      <w:r>
        <w:separator/>
      </w:r>
    </w:p>
  </w:endnote>
  <w:endnote w:type="continuationSeparator" w:id="0">
    <w:p w:rsidR="006F473D" w:rsidRDefault="006F473D" w:rsidP="00F7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AD" w:rsidRDefault="002A0355">
    <w:pPr>
      <w:pStyle w:val="a7"/>
    </w:pPr>
    <w:r>
      <w:rPr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958F20" wp14:editId="52A073AC">
              <wp:simplePos x="0" y="0"/>
              <wp:positionH relativeFrom="column">
                <wp:posOffset>-1742440</wp:posOffset>
              </wp:positionH>
              <wp:positionV relativeFrom="paragraph">
                <wp:posOffset>116840</wp:posOffset>
              </wp:positionV>
              <wp:extent cx="9115425" cy="0"/>
              <wp:effectExtent l="0" t="0" r="9525" b="19050"/>
              <wp:wrapNone/>
              <wp:docPr id="3" name="Ευθεία γραμμή σύνδεσης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7.2pt,9.2pt" to="58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" strokecolor="black [3200]" strokeweight=".5pt">
              <v:stroke joinstyle="miter"/>
            </v:line>
          </w:pict>
        </mc:Fallback>
      </mc:AlternateContent>
    </w:r>
  </w:p>
  <w:tbl>
    <w:tblPr>
      <w:tblStyle w:val="aa"/>
      <w:tblW w:w="1152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2"/>
      <w:gridCol w:w="7058"/>
      <w:gridCol w:w="2305"/>
    </w:tblGrid>
    <w:tr w:rsidR="000E15AD" w:rsidTr="002A0355">
      <w:trPr>
        <w:trHeight w:val="856"/>
      </w:trPr>
      <w:tc>
        <w:tcPr>
          <w:tcW w:w="2162" w:type="dxa"/>
        </w:tcPr>
        <w:p w:rsidR="000E15AD" w:rsidRPr="008E7226" w:rsidRDefault="000E15AD" w:rsidP="00703E75">
          <w:pPr>
            <w:autoSpaceDE w:val="0"/>
            <w:autoSpaceDN w:val="0"/>
            <w:spacing w:before="0" w:line="240" w:lineRule="auto"/>
            <w:jc w:val="left"/>
            <w:rPr>
              <w:rFonts w:ascii="Tahoma" w:eastAsia="Calibri" w:hAnsi="Tahoma" w:cs="Tahoma"/>
              <w:b/>
              <w:bCs/>
              <w:color w:val="000000"/>
              <w:sz w:val="6"/>
              <w:szCs w:val="6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0" wp14:anchorId="70827E66" wp14:editId="593804FE">
                <wp:simplePos x="0" y="0"/>
                <wp:positionH relativeFrom="column">
                  <wp:posOffset>135255</wp:posOffset>
                </wp:positionH>
                <wp:positionV relativeFrom="paragraph">
                  <wp:posOffset>58420</wp:posOffset>
                </wp:positionV>
                <wp:extent cx="941070" cy="504825"/>
                <wp:effectExtent l="0" t="0" r="0" b="9525"/>
                <wp:wrapSquare wrapText="bothSides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58" w:type="dxa"/>
        </w:tcPr>
        <w:p w:rsidR="000E15AD" w:rsidRPr="008E7226" w:rsidRDefault="000E15AD" w:rsidP="00703E75">
          <w:pPr>
            <w:spacing w:before="0" w:line="240" w:lineRule="auto"/>
            <w:jc w:val="center"/>
            <w:rPr>
              <w:rFonts w:cs="Tahoma"/>
              <w:b/>
              <w:bCs/>
            </w:rPr>
          </w:pPr>
        </w:p>
      </w:tc>
      <w:tc>
        <w:tcPr>
          <w:tcW w:w="2305" w:type="dxa"/>
        </w:tcPr>
        <w:p w:rsidR="000E15AD" w:rsidRDefault="000E15AD" w:rsidP="00703E75">
          <w:pPr>
            <w:spacing w:line="280" w:lineRule="atLeast"/>
            <w:jc w:val="center"/>
            <w:rPr>
              <w:rFonts w:cs="Tahoma"/>
            </w:rPr>
          </w:pPr>
          <w:r>
            <w:rPr>
              <w:rFonts w:ascii="Arial" w:hAnsi="Arial"/>
              <w:noProof/>
              <w:sz w:val="24"/>
              <w:szCs w:val="24"/>
            </w:rPr>
            <w:drawing>
              <wp:inline distT="0" distB="0" distL="0" distR="0" wp14:anchorId="55245A84" wp14:editId="6EB1566A">
                <wp:extent cx="844133" cy="504825"/>
                <wp:effectExtent l="0" t="0" r="0" b="0"/>
                <wp:docPr id="7" name="Εικόνα 7" descr="cid:image006.jpg@01D19005.E2694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id:image006.jpg@01D19005.E2694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133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5AD" w:rsidTr="002A0355">
      <w:trPr>
        <w:trHeight w:val="314"/>
      </w:trPr>
      <w:tc>
        <w:tcPr>
          <w:tcW w:w="2162" w:type="dxa"/>
        </w:tcPr>
        <w:p w:rsidR="000E15AD" w:rsidRPr="008E7226" w:rsidRDefault="000E15AD" w:rsidP="00703E75">
          <w:pPr>
            <w:autoSpaceDE w:val="0"/>
            <w:autoSpaceDN w:val="0"/>
            <w:spacing w:before="0" w:line="240" w:lineRule="auto"/>
            <w:jc w:val="center"/>
            <w:rPr>
              <w:rFonts w:ascii="Tahoma" w:eastAsia="Calibri" w:hAnsi="Tahoma" w:cs="Tahoma"/>
              <w:b/>
              <w:bCs/>
              <w:color w:val="000000"/>
              <w:sz w:val="14"/>
              <w:szCs w:val="14"/>
              <w:lang w:eastAsia="en-US"/>
            </w:rPr>
          </w:pPr>
          <w:r w:rsidRPr="008E7226">
            <w:rPr>
              <w:rFonts w:ascii="Tahoma" w:eastAsia="Calibri" w:hAnsi="Tahoma" w:cs="Tahoma"/>
              <w:b/>
              <w:bCs/>
              <w:color w:val="000000"/>
              <w:sz w:val="14"/>
              <w:szCs w:val="14"/>
              <w:lang w:eastAsia="en-US"/>
            </w:rPr>
            <w:t>Ευρωπαϊκή Ένωση</w:t>
          </w:r>
        </w:p>
        <w:p w:rsidR="000E15AD" w:rsidRPr="008E7226" w:rsidRDefault="000E15AD" w:rsidP="00703E75">
          <w:pPr>
            <w:autoSpaceDE w:val="0"/>
            <w:autoSpaceDN w:val="0"/>
            <w:spacing w:before="0" w:line="240" w:lineRule="auto"/>
            <w:jc w:val="center"/>
            <w:rPr>
              <w:rFonts w:ascii="Tahoma" w:eastAsia="Calibri" w:hAnsi="Tahoma" w:cs="Tahoma"/>
              <w:color w:val="000000"/>
              <w:sz w:val="14"/>
              <w:szCs w:val="14"/>
              <w:lang w:eastAsia="en-US"/>
            </w:rPr>
          </w:pPr>
          <w:r w:rsidRPr="008E7226">
            <w:rPr>
              <w:rFonts w:ascii="Tahoma" w:eastAsia="Calibri" w:hAnsi="Tahoma" w:cs="Tahoma"/>
              <w:color w:val="000000"/>
              <w:sz w:val="14"/>
              <w:szCs w:val="14"/>
              <w:lang w:eastAsia="en-US"/>
            </w:rPr>
            <w:t xml:space="preserve">Ευρωπαϊκά Διαρθρωτικά </w:t>
          </w:r>
        </w:p>
        <w:p w:rsidR="000E15AD" w:rsidRDefault="000E15AD" w:rsidP="00703E75">
          <w:pPr>
            <w:autoSpaceDE w:val="0"/>
            <w:autoSpaceDN w:val="0"/>
            <w:spacing w:before="0" w:line="240" w:lineRule="auto"/>
            <w:jc w:val="center"/>
            <w:rPr>
              <w:noProof/>
              <w:sz w:val="24"/>
              <w:szCs w:val="24"/>
            </w:rPr>
          </w:pPr>
          <w:r w:rsidRPr="008E7226">
            <w:rPr>
              <w:rFonts w:ascii="Tahoma" w:eastAsia="Calibri" w:hAnsi="Tahoma" w:cs="Tahoma"/>
              <w:color w:val="000000"/>
              <w:sz w:val="14"/>
              <w:szCs w:val="14"/>
              <w:lang w:eastAsia="en-US"/>
            </w:rPr>
            <w:t>και Επενδυτικά Ταμεία</w:t>
          </w:r>
        </w:p>
      </w:tc>
      <w:tc>
        <w:tcPr>
          <w:tcW w:w="7058" w:type="dxa"/>
        </w:tcPr>
        <w:p w:rsidR="000E15AD" w:rsidRPr="004E4E9F" w:rsidRDefault="000E15AD" w:rsidP="00703E75">
          <w:pPr>
            <w:tabs>
              <w:tab w:val="left" w:pos="300"/>
              <w:tab w:val="center" w:pos="2368"/>
            </w:tabs>
            <w:spacing w:before="0" w:line="280" w:lineRule="atLeast"/>
            <w:jc w:val="center"/>
            <w:rPr>
              <w:rFonts w:ascii="Book Antiqua" w:hAnsi="Book Antiqua" w:cs="Tahoma"/>
              <w:sz w:val="16"/>
              <w:szCs w:val="16"/>
            </w:rPr>
          </w:pPr>
          <w:r w:rsidRPr="004E4E9F">
            <w:rPr>
              <w:rFonts w:ascii="Book Antiqua" w:hAnsi="Book Antiqua"/>
              <w:b/>
              <w:bCs/>
              <w:sz w:val="16"/>
              <w:szCs w:val="16"/>
            </w:rPr>
            <w:t>Με τη συγχρηματοδότηση της Ελλάδας και της Ευρωπαϊκής Ένωσης</w:t>
          </w:r>
        </w:p>
      </w:tc>
      <w:tc>
        <w:tcPr>
          <w:tcW w:w="2305" w:type="dxa"/>
        </w:tcPr>
        <w:p w:rsidR="000E15AD" w:rsidRDefault="000E15AD" w:rsidP="00703E75">
          <w:pPr>
            <w:spacing w:line="280" w:lineRule="atLeast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</w:tr>
  </w:tbl>
  <w:p w:rsidR="000E15AD" w:rsidRDefault="000E15AD">
    <w:pPr>
      <w:pStyle w:val="a7"/>
    </w:pPr>
  </w:p>
  <w:p w:rsidR="000E15AD" w:rsidRDefault="000E15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D" w:rsidRDefault="006F473D" w:rsidP="00F774D1">
      <w:pPr>
        <w:spacing w:after="0" w:line="240" w:lineRule="auto"/>
      </w:pPr>
      <w:r>
        <w:separator/>
      </w:r>
    </w:p>
  </w:footnote>
  <w:footnote w:type="continuationSeparator" w:id="0">
    <w:p w:rsidR="006F473D" w:rsidRDefault="006F473D" w:rsidP="00F7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50" w:rsidRDefault="00425A50">
    <w:pPr>
      <w:pStyle w:val="a6"/>
    </w:pPr>
  </w:p>
  <w:p w:rsidR="009F1E6F" w:rsidRDefault="00654CE8">
    <w:r>
      <w:rPr>
        <w:noProof/>
        <w:sz w:val="24"/>
        <w:szCs w:val="24"/>
        <w:lang w:eastAsia="el-GR"/>
      </w:rPr>
      <w:drawing>
        <wp:anchor distT="36576" distB="36576" distL="36576" distR="36576" simplePos="0" relativeHeight="251661312" behindDoc="0" locked="0" layoutInCell="1" allowOverlap="1" wp14:anchorId="548BD656" wp14:editId="13AA8E57">
          <wp:simplePos x="0" y="0"/>
          <wp:positionH relativeFrom="column">
            <wp:posOffset>306705</wp:posOffset>
          </wp:positionH>
          <wp:positionV relativeFrom="paragraph">
            <wp:posOffset>393065</wp:posOffset>
          </wp:positionV>
          <wp:extent cx="1228725" cy="1117600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D8F">
      <w:rPr>
        <w:noProof/>
        <w:lang w:eastAsia="el-GR"/>
      </w:rPr>
      <w:drawing>
        <wp:anchor distT="0" distB="0" distL="114300" distR="114300" simplePos="0" relativeHeight="251668480" behindDoc="0" locked="0" layoutInCell="1" allowOverlap="1" wp14:anchorId="11236511" wp14:editId="15E8FF44">
          <wp:simplePos x="0" y="0"/>
          <wp:positionH relativeFrom="column">
            <wp:posOffset>7656195</wp:posOffset>
          </wp:positionH>
          <wp:positionV relativeFrom="paragraph">
            <wp:posOffset>391795</wp:posOffset>
          </wp:positionV>
          <wp:extent cx="1224915" cy="1174750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A88"/>
    <w:multiLevelType w:val="hybridMultilevel"/>
    <w:tmpl w:val="20D28490"/>
    <w:lvl w:ilvl="0" w:tplc="65DAB31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2E3D"/>
    <w:multiLevelType w:val="hybridMultilevel"/>
    <w:tmpl w:val="0A1AE516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97A367F"/>
    <w:multiLevelType w:val="hybridMultilevel"/>
    <w:tmpl w:val="4BF2DD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8072AB"/>
    <w:multiLevelType w:val="hybridMultilevel"/>
    <w:tmpl w:val="9774D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70971"/>
    <w:multiLevelType w:val="hybridMultilevel"/>
    <w:tmpl w:val="EF2294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F4279"/>
    <w:multiLevelType w:val="hybridMultilevel"/>
    <w:tmpl w:val="C8BC56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D"/>
    <w:rsid w:val="00072D6F"/>
    <w:rsid w:val="000753D0"/>
    <w:rsid w:val="000C7020"/>
    <w:rsid w:val="000E15AD"/>
    <w:rsid w:val="00194C27"/>
    <w:rsid w:val="001D0B09"/>
    <w:rsid w:val="00206E08"/>
    <w:rsid w:val="002205B8"/>
    <w:rsid w:val="00255FBD"/>
    <w:rsid w:val="00266A65"/>
    <w:rsid w:val="002A0355"/>
    <w:rsid w:val="002C18A3"/>
    <w:rsid w:val="002D2252"/>
    <w:rsid w:val="00300EBC"/>
    <w:rsid w:val="0034103D"/>
    <w:rsid w:val="00395641"/>
    <w:rsid w:val="003D087F"/>
    <w:rsid w:val="003D237F"/>
    <w:rsid w:val="003D5CA3"/>
    <w:rsid w:val="003E789D"/>
    <w:rsid w:val="004071DF"/>
    <w:rsid w:val="00425A50"/>
    <w:rsid w:val="0045340D"/>
    <w:rsid w:val="00464280"/>
    <w:rsid w:val="004B14C0"/>
    <w:rsid w:val="004D4560"/>
    <w:rsid w:val="004E46F6"/>
    <w:rsid w:val="004E4E9F"/>
    <w:rsid w:val="00551645"/>
    <w:rsid w:val="0055500A"/>
    <w:rsid w:val="00563829"/>
    <w:rsid w:val="00597879"/>
    <w:rsid w:val="005D531F"/>
    <w:rsid w:val="005E6322"/>
    <w:rsid w:val="0060567E"/>
    <w:rsid w:val="00605F64"/>
    <w:rsid w:val="00610F0C"/>
    <w:rsid w:val="00643C1F"/>
    <w:rsid w:val="006515F7"/>
    <w:rsid w:val="00654CE8"/>
    <w:rsid w:val="00663F6B"/>
    <w:rsid w:val="0066432E"/>
    <w:rsid w:val="00680382"/>
    <w:rsid w:val="00692B8D"/>
    <w:rsid w:val="00695265"/>
    <w:rsid w:val="006F473D"/>
    <w:rsid w:val="00707CAA"/>
    <w:rsid w:val="00740067"/>
    <w:rsid w:val="007514E1"/>
    <w:rsid w:val="00756D56"/>
    <w:rsid w:val="007837DA"/>
    <w:rsid w:val="00795634"/>
    <w:rsid w:val="007A1AD5"/>
    <w:rsid w:val="007E3074"/>
    <w:rsid w:val="007F0861"/>
    <w:rsid w:val="00806322"/>
    <w:rsid w:val="0083132F"/>
    <w:rsid w:val="00873149"/>
    <w:rsid w:val="008742B5"/>
    <w:rsid w:val="008B5C5D"/>
    <w:rsid w:val="008D6D8F"/>
    <w:rsid w:val="008E31BB"/>
    <w:rsid w:val="009400A6"/>
    <w:rsid w:val="00950590"/>
    <w:rsid w:val="00970695"/>
    <w:rsid w:val="00977BA5"/>
    <w:rsid w:val="0098152A"/>
    <w:rsid w:val="00982580"/>
    <w:rsid w:val="00983C94"/>
    <w:rsid w:val="00991199"/>
    <w:rsid w:val="009D4AB5"/>
    <w:rsid w:val="009F1E6F"/>
    <w:rsid w:val="00A0054F"/>
    <w:rsid w:val="00A34DFF"/>
    <w:rsid w:val="00A427DF"/>
    <w:rsid w:val="00A66AE3"/>
    <w:rsid w:val="00A75247"/>
    <w:rsid w:val="00A943D3"/>
    <w:rsid w:val="00AA6C15"/>
    <w:rsid w:val="00AB64F2"/>
    <w:rsid w:val="00AC10E0"/>
    <w:rsid w:val="00AE68DF"/>
    <w:rsid w:val="00B0085C"/>
    <w:rsid w:val="00B13C86"/>
    <w:rsid w:val="00B66FC7"/>
    <w:rsid w:val="00BC6A69"/>
    <w:rsid w:val="00BD4796"/>
    <w:rsid w:val="00BE1D3C"/>
    <w:rsid w:val="00BE34A4"/>
    <w:rsid w:val="00BF17F9"/>
    <w:rsid w:val="00C24C83"/>
    <w:rsid w:val="00C76FB2"/>
    <w:rsid w:val="00C917AB"/>
    <w:rsid w:val="00CB56CE"/>
    <w:rsid w:val="00CF408C"/>
    <w:rsid w:val="00D157B9"/>
    <w:rsid w:val="00D27475"/>
    <w:rsid w:val="00D32EBA"/>
    <w:rsid w:val="00DC3067"/>
    <w:rsid w:val="00DC6E59"/>
    <w:rsid w:val="00DE0640"/>
    <w:rsid w:val="00E14D82"/>
    <w:rsid w:val="00E15C9D"/>
    <w:rsid w:val="00E2396F"/>
    <w:rsid w:val="00E3592A"/>
    <w:rsid w:val="00EC708E"/>
    <w:rsid w:val="00ED37F4"/>
    <w:rsid w:val="00ED78DA"/>
    <w:rsid w:val="00EE7136"/>
    <w:rsid w:val="00F358AE"/>
    <w:rsid w:val="00F774D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F774D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F774D1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F774D1"/>
    <w:rPr>
      <w:vertAlign w:val="superscript"/>
    </w:rPr>
  </w:style>
  <w:style w:type="paragraph" w:styleId="a5">
    <w:name w:val="List Paragraph"/>
    <w:basedOn w:val="a"/>
    <w:uiPriority w:val="34"/>
    <w:qFormat/>
    <w:rsid w:val="00F774D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14D82"/>
  </w:style>
  <w:style w:type="paragraph" w:styleId="a7">
    <w:name w:val="footer"/>
    <w:basedOn w:val="a"/>
    <w:link w:val="Char1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14D82"/>
  </w:style>
  <w:style w:type="paragraph" w:styleId="a8">
    <w:name w:val="Balloon Text"/>
    <w:basedOn w:val="a"/>
    <w:link w:val="Char2"/>
    <w:uiPriority w:val="99"/>
    <w:semiHidden/>
    <w:unhideWhenUsed/>
    <w:rsid w:val="007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E307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70695"/>
  </w:style>
  <w:style w:type="table" w:styleId="aa">
    <w:name w:val="Table Grid"/>
    <w:basedOn w:val="a1"/>
    <w:uiPriority w:val="59"/>
    <w:rsid w:val="0097069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C10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F774D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F774D1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F774D1"/>
    <w:rPr>
      <w:vertAlign w:val="superscript"/>
    </w:rPr>
  </w:style>
  <w:style w:type="paragraph" w:styleId="a5">
    <w:name w:val="List Paragraph"/>
    <w:basedOn w:val="a"/>
    <w:uiPriority w:val="34"/>
    <w:qFormat/>
    <w:rsid w:val="00F774D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14D82"/>
  </w:style>
  <w:style w:type="paragraph" w:styleId="a7">
    <w:name w:val="footer"/>
    <w:basedOn w:val="a"/>
    <w:link w:val="Char1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14D82"/>
  </w:style>
  <w:style w:type="paragraph" w:styleId="a8">
    <w:name w:val="Balloon Text"/>
    <w:basedOn w:val="a"/>
    <w:link w:val="Char2"/>
    <w:uiPriority w:val="99"/>
    <w:semiHidden/>
    <w:unhideWhenUsed/>
    <w:rsid w:val="007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E307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70695"/>
  </w:style>
  <w:style w:type="table" w:styleId="aa">
    <w:name w:val="Table Grid"/>
    <w:basedOn w:val="a1"/>
    <w:uiPriority w:val="59"/>
    <w:rsid w:val="0097069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C1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9005.E269410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B1BC-56DF-4AE8-9EDF-FB4CF4A0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Grigoriou Panayiotis</dc:creator>
  <cp:lastModifiedBy>Europe Direct</cp:lastModifiedBy>
  <cp:revision>2</cp:revision>
  <cp:lastPrinted>2017-11-16T08:36:00Z</cp:lastPrinted>
  <dcterms:created xsi:type="dcterms:W3CDTF">2017-11-16T08:36:00Z</dcterms:created>
  <dcterms:modified xsi:type="dcterms:W3CDTF">2017-11-16T08:36:00Z</dcterms:modified>
</cp:coreProperties>
</file>