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1"/>
        <w:tblW w:w="9747" w:type="dxa"/>
        <w:tblLook w:val="01E0" w:firstRow="1" w:lastRow="1" w:firstColumn="1" w:lastColumn="1" w:noHBand="0" w:noVBand="0"/>
      </w:tblPr>
      <w:tblGrid>
        <w:gridCol w:w="1844"/>
        <w:gridCol w:w="3276"/>
        <w:gridCol w:w="722"/>
        <w:gridCol w:w="864"/>
        <w:gridCol w:w="3041"/>
      </w:tblGrid>
      <w:tr w:rsidR="005A6A36" w:rsidRPr="00BA0CD0" w:rsidTr="00F62E59">
        <w:trPr>
          <w:trHeight w:val="894"/>
        </w:trPr>
        <w:tc>
          <w:tcPr>
            <w:tcW w:w="5120" w:type="dxa"/>
            <w:gridSpan w:val="2"/>
            <w:shd w:val="clear" w:color="auto" w:fill="auto"/>
          </w:tcPr>
          <w:p w:rsidR="005A6A36" w:rsidRPr="00BA0CD0" w:rsidRDefault="006F337E" w:rsidP="00BA0683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</w:rPr>
              <w:drawing>
                <wp:inline distT="0" distB="0" distL="0" distR="0" wp14:anchorId="09E9F9AA" wp14:editId="701BAFCB">
                  <wp:extent cx="609600" cy="7048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D92E6F" w:rsidRPr="00BA0CD0" w:rsidRDefault="00D92E6F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 xml:space="preserve">                                                </w:t>
            </w:r>
          </w:p>
          <w:p w:rsidR="00D92E6F" w:rsidRPr="00BA0CD0" w:rsidRDefault="00D92E6F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 xml:space="preserve">                                                          </w:t>
            </w:r>
          </w:p>
        </w:tc>
      </w:tr>
      <w:tr w:rsidR="005A6A36" w:rsidRPr="00BA0CD0" w:rsidTr="00F62E59">
        <w:trPr>
          <w:trHeight w:val="918"/>
        </w:trPr>
        <w:tc>
          <w:tcPr>
            <w:tcW w:w="5120" w:type="dxa"/>
            <w:gridSpan w:val="2"/>
            <w:shd w:val="clear" w:color="auto" w:fill="auto"/>
          </w:tcPr>
          <w:p w:rsidR="005A6A36" w:rsidRPr="00BA0CD0" w:rsidRDefault="005A6A36" w:rsidP="00BA0683">
            <w:pPr>
              <w:ind w:right="-154"/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>ΕΛΛΗΝΙΚΗ ΔΗΜΟΚΡΑΤΙΑ</w:t>
            </w:r>
          </w:p>
          <w:p w:rsidR="005A6A36" w:rsidRPr="00BA0CD0" w:rsidRDefault="005A6A36" w:rsidP="00BA0683">
            <w:pPr>
              <w:ind w:right="-154"/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>ΠΕΡΙΦΕΡΕΙΑ ΒΟΡΕΙΟΥ ΑΙΓΑΙΟΥ</w:t>
            </w:r>
          </w:p>
          <w:p w:rsidR="005A6A36" w:rsidRPr="00BA0CD0" w:rsidRDefault="005A6A36" w:rsidP="00BA0683">
            <w:pPr>
              <w:ind w:right="-154"/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 xml:space="preserve">ΕΙΔΙΚΗ ΥΠΗΡΕΣΙΑ ΔΙΑΧΕΙΡΙΣΗΣ </w:t>
            </w:r>
          </w:p>
          <w:p w:rsidR="005A6A36" w:rsidRPr="00BA0CD0" w:rsidRDefault="005A6A36" w:rsidP="00BA0683">
            <w:pPr>
              <w:ind w:right="-154"/>
              <w:rPr>
                <w:rFonts w:ascii="Verdana" w:hAnsi="Verdana" w:cs="Tahoma"/>
                <w:noProof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>ΕΠ ΠΕΡΙΦΕΡΕΙΑΣ ΒΟΡΕΙΟΥ ΑΙΓΑΙΟΥ</w:t>
            </w:r>
          </w:p>
        </w:tc>
        <w:tc>
          <w:tcPr>
            <w:tcW w:w="722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5A6A36" w:rsidRPr="00BA0CD0" w:rsidRDefault="005A6A36" w:rsidP="00BA0683">
            <w:pPr>
              <w:rPr>
                <w:rFonts w:ascii="Verdana" w:hAnsi="Verdana" w:cs="Tahoma"/>
                <w:b/>
                <w:sz w:val="20"/>
                <w:szCs w:val="20"/>
                <w:lang w:val="en-US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 xml:space="preserve">Μυτιλήνη, </w:t>
            </w:r>
            <w:r w:rsidR="00916415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06</w:t>
            </w:r>
            <w:r w:rsidR="00853B27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/</w:t>
            </w:r>
            <w:r w:rsidR="00916415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12</w:t>
            </w:r>
            <w:r w:rsidR="00853B27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/</w:t>
            </w:r>
            <w:r w:rsidR="00916415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2019</w:t>
            </w:r>
            <w:r w:rsidR="007539B3">
              <w:rPr>
                <w:rFonts w:ascii="Verdana" w:hAnsi="Verdana" w:cs="Tahoma"/>
                <w:b/>
                <w:sz w:val="20"/>
                <w:szCs w:val="20"/>
              </w:rPr>
              <w:t xml:space="preserve">  </w:t>
            </w:r>
          </w:p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5A6A36" w:rsidRPr="00BA0CD0" w:rsidTr="00F62E59">
        <w:trPr>
          <w:trHeight w:val="113"/>
        </w:trPr>
        <w:tc>
          <w:tcPr>
            <w:tcW w:w="5120" w:type="dxa"/>
            <w:gridSpan w:val="2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noProof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  <w:tc>
          <w:tcPr>
            <w:tcW w:w="3905" w:type="dxa"/>
            <w:gridSpan w:val="2"/>
            <w:shd w:val="clear" w:color="auto" w:fill="auto"/>
          </w:tcPr>
          <w:p w:rsidR="005A6A36" w:rsidRPr="00BA0CD0" w:rsidRDefault="005A6A36" w:rsidP="00BA0683">
            <w:pPr>
              <w:ind w:right="-108"/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</w:tr>
      <w:tr w:rsidR="005A6A36" w:rsidRPr="00BA0CD0" w:rsidTr="00F62E59">
        <w:trPr>
          <w:trHeight w:val="181"/>
        </w:trPr>
        <w:tc>
          <w:tcPr>
            <w:tcW w:w="1844" w:type="dxa"/>
            <w:shd w:val="clear" w:color="auto" w:fill="auto"/>
          </w:tcPr>
          <w:p w:rsidR="005A6A36" w:rsidRPr="00BA0CD0" w:rsidRDefault="00BF6E5A" w:rsidP="00BA0683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Ταχ. Δ/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νση</w:t>
            </w:r>
            <w:proofErr w:type="spellEnd"/>
            <w:r w:rsidR="005A6A36" w:rsidRPr="00BA0CD0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3276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</w:rPr>
              <w:t>:</w:t>
            </w:r>
            <w:r w:rsidRPr="00BA0CD0">
              <w:rPr>
                <w:rFonts w:ascii="Verdana" w:hAnsi="Verdana" w:cs="Tahoma"/>
                <w:sz w:val="20"/>
                <w:szCs w:val="20"/>
                <w:lang w:val="en-US"/>
              </w:rPr>
              <w:t xml:space="preserve"> </w:t>
            </w:r>
            <w:r w:rsidRPr="00BA0CD0">
              <w:rPr>
                <w:rFonts w:ascii="Verdana" w:hAnsi="Verdana" w:cs="Tahoma"/>
                <w:sz w:val="20"/>
                <w:szCs w:val="20"/>
              </w:rPr>
              <w:t>1</w:t>
            </w:r>
            <w:r w:rsidRPr="00BA0CD0">
              <w:rPr>
                <w:rFonts w:ascii="Verdana" w:hAnsi="Verdana" w:cs="Tahoma"/>
                <w:sz w:val="20"/>
                <w:szCs w:val="20"/>
                <w:vertAlign w:val="superscript"/>
              </w:rPr>
              <w:t>ο</w:t>
            </w:r>
            <w:r w:rsidR="00307DE6" w:rsidRPr="00BA0CD0">
              <w:rPr>
                <w:rFonts w:ascii="Verdana" w:hAnsi="Verdana" w:cs="Tahoma"/>
                <w:sz w:val="20"/>
                <w:szCs w:val="20"/>
              </w:rPr>
              <w:t xml:space="preserve"> χ</w:t>
            </w:r>
            <w:r w:rsidRPr="00BA0CD0">
              <w:rPr>
                <w:rFonts w:ascii="Verdana" w:hAnsi="Verdana" w:cs="Tahoma"/>
                <w:sz w:val="20"/>
                <w:szCs w:val="20"/>
              </w:rPr>
              <w:t>λ</w:t>
            </w:r>
            <w:r w:rsidR="00307DE6" w:rsidRPr="00BA0CD0">
              <w:rPr>
                <w:rFonts w:ascii="Verdana" w:hAnsi="Verdana" w:cs="Tahoma"/>
                <w:sz w:val="20"/>
                <w:szCs w:val="20"/>
              </w:rPr>
              <w:t>μ</w:t>
            </w:r>
            <w:r w:rsidR="00CA335D">
              <w:rPr>
                <w:rFonts w:ascii="Verdana" w:hAnsi="Verdana" w:cs="Tahoma"/>
                <w:sz w:val="20"/>
                <w:szCs w:val="20"/>
              </w:rPr>
              <w:t>. Μυτιλήνης</w:t>
            </w:r>
            <w:r w:rsidR="00CA335D">
              <w:rPr>
                <w:rFonts w:ascii="Verdana" w:hAnsi="Verdana" w:cs="Tahoma"/>
                <w:sz w:val="20"/>
                <w:szCs w:val="20"/>
                <w:lang w:val="en-US"/>
              </w:rPr>
              <w:t>-</w:t>
            </w:r>
            <w:r w:rsidRPr="00BA0CD0">
              <w:rPr>
                <w:rFonts w:ascii="Verdana" w:hAnsi="Verdana" w:cs="Tahoma"/>
                <w:sz w:val="20"/>
                <w:szCs w:val="20"/>
              </w:rPr>
              <w:t xml:space="preserve">Λουτρών </w:t>
            </w:r>
          </w:p>
        </w:tc>
        <w:tc>
          <w:tcPr>
            <w:tcW w:w="722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  <w:tc>
          <w:tcPr>
            <w:tcW w:w="3905" w:type="dxa"/>
            <w:gridSpan w:val="2"/>
            <w:shd w:val="clear" w:color="auto" w:fill="auto"/>
          </w:tcPr>
          <w:p w:rsidR="005A6A36" w:rsidRPr="00BA0CD0" w:rsidRDefault="005A6A36" w:rsidP="006D3EF2">
            <w:pPr>
              <w:spacing w:line="312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>Α</w:t>
            </w:r>
            <w:r w:rsidRPr="00BA0CD0">
              <w:rPr>
                <w:rFonts w:ascii="Verdana" w:hAnsi="Verdana" w:cs="Tahoma"/>
                <w:b/>
                <w:sz w:val="20"/>
                <w:szCs w:val="20"/>
                <w:lang w:val="en-GB"/>
              </w:rPr>
              <w:t>.</w:t>
            </w:r>
            <w:r w:rsidRPr="00BA0CD0">
              <w:rPr>
                <w:rFonts w:ascii="Verdana" w:hAnsi="Verdana" w:cs="Tahoma"/>
                <w:b/>
                <w:sz w:val="20"/>
                <w:szCs w:val="20"/>
              </w:rPr>
              <w:t>Π</w:t>
            </w:r>
            <w:r w:rsidRPr="00BA0CD0">
              <w:rPr>
                <w:rFonts w:ascii="Verdana" w:hAnsi="Verdana" w:cs="Tahoma"/>
                <w:b/>
                <w:sz w:val="20"/>
                <w:szCs w:val="20"/>
                <w:lang w:val="en-GB"/>
              </w:rPr>
              <w:t xml:space="preserve">.:  </w:t>
            </w:r>
            <w:proofErr w:type="spellStart"/>
            <w:r w:rsidRPr="00BA0CD0">
              <w:rPr>
                <w:rFonts w:ascii="Verdana" w:hAnsi="Verdana" w:cs="Tahoma"/>
                <w:b/>
                <w:sz w:val="20"/>
                <w:szCs w:val="20"/>
              </w:rPr>
              <w:t>οικ</w:t>
            </w:r>
            <w:proofErr w:type="spellEnd"/>
            <w:r w:rsidRPr="00BA0CD0">
              <w:rPr>
                <w:rFonts w:ascii="Verdana" w:hAnsi="Verdana" w:cs="Tahoma"/>
                <w:b/>
                <w:sz w:val="20"/>
                <w:szCs w:val="20"/>
                <w:lang w:val="en-GB"/>
              </w:rPr>
              <w:t xml:space="preserve">. </w:t>
            </w:r>
            <w:r w:rsidR="007539B3">
              <w:rPr>
                <w:rFonts w:ascii="Verdana" w:hAnsi="Verdana" w:cs="Tahoma"/>
                <w:b/>
                <w:sz w:val="20"/>
                <w:szCs w:val="20"/>
                <w:lang w:val="en-GB"/>
              </w:rPr>
              <w:t xml:space="preserve"> </w:t>
            </w:r>
            <w:r w:rsidR="00916415">
              <w:rPr>
                <w:rFonts w:ascii="Verdana" w:hAnsi="Verdana" w:cs="Tahoma"/>
                <w:b/>
                <w:sz w:val="20"/>
                <w:szCs w:val="20"/>
                <w:lang w:val="en-GB"/>
              </w:rPr>
              <w:t>3381</w:t>
            </w:r>
          </w:p>
        </w:tc>
      </w:tr>
      <w:tr w:rsidR="005A6A36" w:rsidRPr="00BA0CD0" w:rsidTr="00F62E59">
        <w:trPr>
          <w:trHeight w:val="58"/>
        </w:trPr>
        <w:tc>
          <w:tcPr>
            <w:tcW w:w="1844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</w:rPr>
              <w:t>ΤΚ</w:t>
            </w:r>
          </w:p>
        </w:tc>
        <w:tc>
          <w:tcPr>
            <w:tcW w:w="3276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</w:rPr>
              <w:t>: 811</w:t>
            </w:r>
            <w:r w:rsidR="00E53831">
              <w:rPr>
                <w:rFonts w:ascii="Verdana" w:hAnsi="Verdana" w:cs="Tahoma"/>
                <w:sz w:val="20"/>
                <w:szCs w:val="20"/>
                <w:lang w:val="en-US"/>
              </w:rPr>
              <w:t xml:space="preserve"> </w:t>
            </w:r>
            <w:r w:rsidRPr="00BA0CD0">
              <w:rPr>
                <w:rFonts w:ascii="Verdana" w:hAnsi="Verdana" w:cs="Tahoma"/>
                <w:sz w:val="20"/>
                <w:szCs w:val="20"/>
              </w:rPr>
              <w:t>00</w:t>
            </w:r>
            <w:r w:rsidRPr="00BA0CD0">
              <w:rPr>
                <w:rFonts w:ascii="Verdana" w:hAnsi="Verdana" w:cs="Tahoma"/>
                <w:sz w:val="20"/>
                <w:szCs w:val="20"/>
                <w:lang w:val="en-US"/>
              </w:rPr>
              <w:t>,</w:t>
            </w:r>
            <w:r w:rsidRPr="00BA0CD0">
              <w:rPr>
                <w:rFonts w:ascii="Verdana" w:hAnsi="Verdana" w:cs="Tahoma"/>
                <w:sz w:val="20"/>
                <w:szCs w:val="20"/>
              </w:rPr>
              <w:t xml:space="preserve"> Μυτιλήνη</w:t>
            </w:r>
          </w:p>
        </w:tc>
        <w:tc>
          <w:tcPr>
            <w:tcW w:w="722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53B27" w:rsidRPr="00BA0CD0" w:rsidTr="00F62E59">
        <w:trPr>
          <w:trHeight w:val="93"/>
        </w:trPr>
        <w:tc>
          <w:tcPr>
            <w:tcW w:w="1844" w:type="dxa"/>
            <w:shd w:val="clear" w:color="auto" w:fill="auto"/>
          </w:tcPr>
          <w:p w:rsidR="00853B27" w:rsidRPr="00BA0CD0" w:rsidRDefault="00853B27" w:rsidP="00853B27">
            <w:pPr>
              <w:tabs>
                <w:tab w:val="num" w:pos="284"/>
              </w:tabs>
              <w:ind w:left="284" w:hanging="284"/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</w:rPr>
              <w:t>Πληροφ.</w:t>
            </w:r>
          </w:p>
        </w:tc>
        <w:tc>
          <w:tcPr>
            <w:tcW w:w="3276" w:type="dxa"/>
            <w:shd w:val="clear" w:color="auto" w:fill="auto"/>
          </w:tcPr>
          <w:p w:rsidR="00853B27" w:rsidRPr="00BA0CD0" w:rsidRDefault="00853B27" w:rsidP="00853B27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r>
              <w:rPr>
                <w:rFonts w:ascii="Verdana" w:hAnsi="Verdana" w:cs="Tahoma"/>
                <w:sz w:val="20"/>
                <w:szCs w:val="20"/>
              </w:rPr>
              <w:t>Γιαννάκα Δέσποινα</w:t>
            </w:r>
          </w:p>
        </w:tc>
        <w:tc>
          <w:tcPr>
            <w:tcW w:w="722" w:type="dxa"/>
            <w:shd w:val="clear" w:color="auto" w:fill="auto"/>
          </w:tcPr>
          <w:p w:rsidR="00853B27" w:rsidRPr="00BA0CD0" w:rsidRDefault="00853B27" w:rsidP="00853B27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853B27" w:rsidRPr="00BA0CD0" w:rsidRDefault="00853B27" w:rsidP="00853B27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>Προς</w:t>
            </w:r>
            <w:r w:rsidRPr="00BA0CD0">
              <w:rPr>
                <w:rFonts w:ascii="Verdana" w:hAnsi="Verdana" w:cs="Tahoma"/>
                <w:sz w:val="20"/>
                <w:szCs w:val="20"/>
              </w:rPr>
              <w:t>:</w:t>
            </w:r>
          </w:p>
        </w:tc>
        <w:tc>
          <w:tcPr>
            <w:tcW w:w="3041" w:type="dxa"/>
            <w:shd w:val="clear" w:color="auto" w:fill="auto"/>
          </w:tcPr>
          <w:p w:rsidR="00853B27" w:rsidRPr="005C6100" w:rsidRDefault="00853B27" w:rsidP="00853B27">
            <w:pPr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ΑΡΧΟΝΤΙΤΣΗΣ Ε.Π.Ε.</w:t>
            </w:r>
          </w:p>
        </w:tc>
      </w:tr>
      <w:tr w:rsidR="00853B27" w:rsidRPr="00BA0CD0" w:rsidTr="00F62E59">
        <w:trPr>
          <w:trHeight w:val="187"/>
        </w:trPr>
        <w:tc>
          <w:tcPr>
            <w:tcW w:w="1844" w:type="dxa"/>
            <w:shd w:val="clear" w:color="auto" w:fill="auto"/>
          </w:tcPr>
          <w:p w:rsidR="00853B27" w:rsidRPr="00BA0CD0" w:rsidRDefault="00853B27" w:rsidP="00853B27">
            <w:pPr>
              <w:tabs>
                <w:tab w:val="num" w:pos="284"/>
              </w:tabs>
              <w:ind w:left="284" w:hanging="284"/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</w:rPr>
              <w:t>Τηλ.</w:t>
            </w:r>
          </w:p>
        </w:tc>
        <w:tc>
          <w:tcPr>
            <w:tcW w:w="3276" w:type="dxa"/>
            <w:shd w:val="clear" w:color="auto" w:fill="auto"/>
          </w:tcPr>
          <w:p w:rsidR="00853B27" w:rsidRPr="00CA335D" w:rsidRDefault="00853B27" w:rsidP="00853B27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</w:rPr>
              <w:t>: 22513-52</w:t>
            </w:r>
            <w:r>
              <w:rPr>
                <w:rFonts w:ascii="Verdana" w:hAnsi="Verdana" w:cs="Tahoma"/>
                <w:sz w:val="20"/>
                <w:szCs w:val="20"/>
              </w:rPr>
              <w:t>042</w:t>
            </w:r>
          </w:p>
        </w:tc>
        <w:tc>
          <w:tcPr>
            <w:tcW w:w="722" w:type="dxa"/>
            <w:shd w:val="clear" w:color="auto" w:fill="auto"/>
          </w:tcPr>
          <w:p w:rsidR="00853B27" w:rsidRPr="00BA0CD0" w:rsidRDefault="00853B27" w:rsidP="00853B27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853B27" w:rsidRPr="00BA0CD0" w:rsidRDefault="00853B27" w:rsidP="00853B27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</w:tcPr>
          <w:p w:rsidR="00853B27" w:rsidRPr="005C6100" w:rsidRDefault="00853B27" w:rsidP="00853B27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Ηλεκτρονικοί Εξοπλισμοί Γραφείου</w:t>
            </w:r>
          </w:p>
        </w:tc>
      </w:tr>
      <w:tr w:rsidR="00853B27" w:rsidRPr="00BA0CD0" w:rsidTr="00F62E59">
        <w:trPr>
          <w:trHeight w:val="167"/>
        </w:trPr>
        <w:tc>
          <w:tcPr>
            <w:tcW w:w="1844" w:type="dxa"/>
            <w:shd w:val="clear" w:color="auto" w:fill="auto"/>
          </w:tcPr>
          <w:p w:rsidR="00853B27" w:rsidRPr="00BA0CD0" w:rsidRDefault="00853B27" w:rsidP="00853B27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  <w:lang w:val="fr-FR"/>
              </w:rPr>
              <w:t>Fax</w:t>
            </w:r>
          </w:p>
        </w:tc>
        <w:tc>
          <w:tcPr>
            <w:tcW w:w="3276" w:type="dxa"/>
            <w:shd w:val="clear" w:color="auto" w:fill="auto"/>
          </w:tcPr>
          <w:p w:rsidR="00853B27" w:rsidRPr="00BA0CD0" w:rsidRDefault="00853B27" w:rsidP="00853B27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</w:rPr>
              <w:t>: 22513-52014, 5</w:t>
            </w:r>
            <w:r w:rsidRPr="00950C28">
              <w:rPr>
                <w:rFonts w:ascii="Verdana" w:hAnsi="Verdana" w:cs="Tahoma"/>
                <w:sz w:val="20"/>
                <w:szCs w:val="20"/>
              </w:rPr>
              <w:t>2015</w:t>
            </w:r>
          </w:p>
        </w:tc>
        <w:tc>
          <w:tcPr>
            <w:tcW w:w="722" w:type="dxa"/>
            <w:shd w:val="clear" w:color="auto" w:fill="auto"/>
          </w:tcPr>
          <w:p w:rsidR="00853B27" w:rsidRPr="00BA0CD0" w:rsidRDefault="00853B27" w:rsidP="00853B27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853B27" w:rsidRPr="00BA0CD0" w:rsidRDefault="00853B27" w:rsidP="00853B27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</w:tcPr>
          <w:p w:rsidR="00853B27" w:rsidRPr="005C6100" w:rsidRDefault="00853B27" w:rsidP="00853B27">
            <w:pPr>
              <w:rPr>
                <w:rFonts w:ascii="Verdana" w:hAnsi="Verdana" w:cs="Tahoma"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ΠΩΛΗΣΗ &amp; </w:t>
            </w:r>
            <w:r>
              <w:rPr>
                <w:rFonts w:ascii="Verdana" w:hAnsi="Verdana" w:cs="Tahoma"/>
                <w:sz w:val="20"/>
                <w:szCs w:val="20"/>
                <w:lang w:val="en-US"/>
              </w:rPr>
              <w:t>SERVICE</w:t>
            </w:r>
          </w:p>
        </w:tc>
      </w:tr>
      <w:tr w:rsidR="00853B27" w:rsidRPr="00BA0CD0" w:rsidTr="00F62E59">
        <w:trPr>
          <w:trHeight w:val="207"/>
        </w:trPr>
        <w:tc>
          <w:tcPr>
            <w:tcW w:w="1844" w:type="dxa"/>
            <w:shd w:val="clear" w:color="auto" w:fill="auto"/>
          </w:tcPr>
          <w:p w:rsidR="00853B27" w:rsidRPr="00950C28" w:rsidRDefault="00853B27" w:rsidP="00853B27">
            <w:pPr>
              <w:rPr>
                <w:rFonts w:ascii="Verdana" w:hAnsi="Verdana" w:cs="Tahoma"/>
                <w:sz w:val="20"/>
                <w:szCs w:val="20"/>
              </w:rPr>
            </w:pPr>
            <w:r w:rsidRPr="00BA0CD0">
              <w:rPr>
                <w:rFonts w:ascii="Verdana" w:hAnsi="Verdana" w:cs="Tahoma"/>
                <w:sz w:val="20"/>
                <w:szCs w:val="20"/>
                <w:lang w:val="en-US"/>
              </w:rPr>
              <w:t>E</w:t>
            </w:r>
            <w:r w:rsidRPr="00950C28">
              <w:rPr>
                <w:rFonts w:ascii="Verdana" w:hAnsi="Verdana" w:cs="Tahoma"/>
                <w:sz w:val="20"/>
                <w:szCs w:val="20"/>
              </w:rPr>
              <w:t>-</w:t>
            </w:r>
            <w:r w:rsidRPr="00BA0CD0">
              <w:rPr>
                <w:rFonts w:ascii="Verdana" w:hAnsi="Verdana" w:cs="Tahoma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276" w:type="dxa"/>
            <w:shd w:val="clear" w:color="auto" w:fill="auto"/>
          </w:tcPr>
          <w:p w:rsidR="00853B27" w:rsidRPr="00950C28" w:rsidRDefault="00853B27" w:rsidP="00853B27">
            <w:pPr>
              <w:rPr>
                <w:rFonts w:ascii="Verdana" w:hAnsi="Verdana" w:cs="Tahoma"/>
                <w:sz w:val="20"/>
                <w:szCs w:val="20"/>
              </w:rPr>
            </w:pPr>
            <w:r w:rsidRPr="00950C28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Verdana" w:hAnsi="Verdana" w:cs="Tahoma"/>
                <w:sz w:val="20"/>
                <w:szCs w:val="20"/>
                <w:lang w:val="en-US"/>
              </w:rPr>
              <w:t>despgian</w:t>
            </w:r>
            <w:proofErr w:type="spellEnd"/>
            <w:r w:rsidRPr="00950C28">
              <w:rPr>
                <w:rFonts w:ascii="Verdana" w:hAnsi="Verdana" w:cs="Tahoma"/>
                <w:sz w:val="20"/>
                <w:szCs w:val="20"/>
              </w:rPr>
              <w:t>@</w:t>
            </w:r>
            <w:proofErr w:type="spellStart"/>
            <w:r>
              <w:rPr>
                <w:rFonts w:ascii="Verdana" w:hAnsi="Verdana" w:cs="Tahoma"/>
                <w:sz w:val="20"/>
                <w:szCs w:val="20"/>
                <w:lang w:val="en-US"/>
              </w:rPr>
              <w:t>mou</w:t>
            </w:r>
            <w:proofErr w:type="spellEnd"/>
            <w:r w:rsidRPr="00950C28">
              <w:rPr>
                <w:rFonts w:ascii="Verdana" w:hAnsi="Verdana" w:cs="Tahoma"/>
                <w:sz w:val="20"/>
                <w:szCs w:val="20"/>
              </w:rPr>
              <w:t>.</w:t>
            </w:r>
            <w:r>
              <w:rPr>
                <w:rFonts w:ascii="Verdana" w:hAnsi="Verdana" w:cs="Tahoma"/>
                <w:sz w:val="20"/>
                <w:szCs w:val="20"/>
                <w:lang w:val="en-US"/>
              </w:rPr>
              <w:t>gr</w:t>
            </w:r>
          </w:p>
        </w:tc>
        <w:tc>
          <w:tcPr>
            <w:tcW w:w="722" w:type="dxa"/>
            <w:shd w:val="clear" w:color="auto" w:fill="auto"/>
          </w:tcPr>
          <w:p w:rsidR="00853B27" w:rsidRPr="00BA0CD0" w:rsidRDefault="00853B27" w:rsidP="00853B27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853B27" w:rsidRPr="00BA0CD0" w:rsidRDefault="00853B27" w:rsidP="00853B27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</w:tcPr>
          <w:p w:rsidR="00853B27" w:rsidRPr="005C6100" w:rsidRDefault="00853B27" w:rsidP="00853B27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Ελ. Βενιζέλου 2</w:t>
            </w:r>
          </w:p>
        </w:tc>
      </w:tr>
      <w:tr w:rsidR="00853B27" w:rsidRPr="00BA0CD0" w:rsidTr="00F62E59">
        <w:trPr>
          <w:trHeight w:val="207"/>
        </w:trPr>
        <w:tc>
          <w:tcPr>
            <w:tcW w:w="1844" w:type="dxa"/>
            <w:shd w:val="clear" w:color="auto" w:fill="auto"/>
          </w:tcPr>
          <w:p w:rsidR="00853B27" w:rsidRPr="00950C28" w:rsidRDefault="00853B27" w:rsidP="00853B27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</w:tcPr>
          <w:p w:rsidR="00853B27" w:rsidRPr="00950C28" w:rsidRDefault="00853B27" w:rsidP="00853B27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853B27" w:rsidRPr="00BA0CD0" w:rsidRDefault="00853B27" w:rsidP="00853B27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853B27" w:rsidRPr="00BA0CD0" w:rsidRDefault="00853B27" w:rsidP="00853B27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</w:tcPr>
          <w:p w:rsidR="00853B27" w:rsidRPr="005C6100" w:rsidRDefault="00853B27" w:rsidP="00853B27">
            <w:pPr>
              <w:rPr>
                <w:rFonts w:ascii="Verdana" w:hAnsi="Verdana" w:cs="Tahoma"/>
                <w:sz w:val="20"/>
                <w:szCs w:val="20"/>
              </w:rPr>
            </w:pPr>
            <w:r w:rsidRPr="005C6100">
              <w:rPr>
                <w:rFonts w:ascii="Verdana" w:hAnsi="Verdana" w:cs="Tahoma"/>
                <w:sz w:val="20"/>
                <w:szCs w:val="20"/>
              </w:rPr>
              <w:t>Μυτιλήνη ΤΚ 81 1</w:t>
            </w:r>
            <w:r w:rsidR="00BA32A4">
              <w:rPr>
                <w:rFonts w:ascii="Verdana" w:hAnsi="Verdana" w:cs="Tahoma"/>
                <w:sz w:val="20"/>
                <w:szCs w:val="20"/>
              </w:rPr>
              <w:t>32</w:t>
            </w:r>
          </w:p>
        </w:tc>
      </w:tr>
      <w:tr w:rsidR="008079A4" w:rsidRPr="00BA0CD0" w:rsidTr="00F62E59">
        <w:trPr>
          <w:trHeight w:val="95"/>
        </w:trPr>
        <w:tc>
          <w:tcPr>
            <w:tcW w:w="1844" w:type="dxa"/>
            <w:shd w:val="clear" w:color="auto" w:fill="auto"/>
          </w:tcPr>
          <w:p w:rsidR="008079A4" w:rsidRPr="00BA0CD0" w:rsidRDefault="008079A4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7903" w:type="dxa"/>
            <w:gridSpan w:val="4"/>
            <w:shd w:val="clear" w:color="auto" w:fill="auto"/>
          </w:tcPr>
          <w:p w:rsidR="008079A4" w:rsidRPr="00950C28" w:rsidRDefault="008079A4" w:rsidP="004F0476">
            <w:pPr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5A6A36" w:rsidRPr="00BA0CD0" w:rsidTr="00F62E59">
        <w:trPr>
          <w:trHeight w:val="95"/>
        </w:trPr>
        <w:tc>
          <w:tcPr>
            <w:tcW w:w="1844" w:type="dxa"/>
            <w:shd w:val="clear" w:color="auto" w:fill="auto"/>
          </w:tcPr>
          <w:p w:rsidR="005A6A36" w:rsidRPr="00BA0CD0" w:rsidRDefault="005A6A36" w:rsidP="00BA0683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BA0CD0">
              <w:rPr>
                <w:rFonts w:ascii="Verdana" w:hAnsi="Verdana" w:cs="Tahoma"/>
                <w:b/>
                <w:sz w:val="20"/>
                <w:szCs w:val="20"/>
              </w:rPr>
              <w:t>Θέμα:</w:t>
            </w:r>
          </w:p>
        </w:tc>
        <w:tc>
          <w:tcPr>
            <w:tcW w:w="7903" w:type="dxa"/>
            <w:gridSpan w:val="4"/>
            <w:shd w:val="clear" w:color="auto" w:fill="auto"/>
          </w:tcPr>
          <w:p w:rsidR="005A6A36" w:rsidRPr="00950C28" w:rsidRDefault="00950C28" w:rsidP="00F62E59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950C28">
              <w:rPr>
                <w:rFonts w:ascii="Verdana" w:hAnsi="Verdana" w:cs="Verdana"/>
                <w:b/>
                <w:sz w:val="20"/>
                <w:szCs w:val="20"/>
              </w:rPr>
              <w:t>Πρόσ</w:t>
            </w:r>
            <w:r w:rsidR="002C4AFE">
              <w:rPr>
                <w:rFonts w:ascii="Verdana" w:hAnsi="Verdana" w:cs="Verdana"/>
                <w:b/>
                <w:sz w:val="20"/>
                <w:szCs w:val="20"/>
              </w:rPr>
              <w:t xml:space="preserve">κληση υποβολής προσφοράς για </w:t>
            </w:r>
            <w:r w:rsidR="006D3EF2">
              <w:rPr>
                <w:rFonts w:ascii="Verdana" w:hAnsi="Verdana" w:cs="Verdana"/>
                <w:b/>
                <w:sz w:val="20"/>
                <w:szCs w:val="20"/>
              </w:rPr>
              <w:t>τ</w:t>
            </w:r>
            <w:r w:rsidR="00F62E59">
              <w:rPr>
                <w:rFonts w:ascii="Verdana" w:hAnsi="Verdana" w:cs="Verdana"/>
                <w:b/>
                <w:sz w:val="20"/>
                <w:szCs w:val="20"/>
              </w:rPr>
              <w:t xml:space="preserve">ην παροχή </w:t>
            </w:r>
            <w:r w:rsidR="006D3EF2">
              <w:rPr>
                <w:rFonts w:ascii="Verdana" w:hAnsi="Verdana" w:cs="Verdana"/>
                <w:b/>
                <w:sz w:val="20"/>
                <w:szCs w:val="20"/>
              </w:rPr>
              <w:t>υ</w:t>
            </w:r>
            <w:r w:rsidR="006D3EF2" w:rsidRPr="006D3EF2">
              <w:rPr>
                <w:rFonts w:ascii="Verdana" w:hAnsi="Verdana" w:cs="Verdana"/>
                <w:b/>
                <w:sz w:val="20"/>
                <w:szCs w:val="20"/>
              </w:rPr>
              <w:t>πηρεσ</w:t>
            </w:r>
            <w:r w:rsidR="00F62E59">
              <w:rPr>
                <w:rFonts w:ascii="Verdana" w:hAnsi="Verdana" w:cs="Verdana"/>
                <w:b/>
                <w:sz w:val="20"/>
                <w:szCs w:val="20"/>
              </w:rPr>
              <w:t>ιών</w:t>
            </w:r>
            <w:r w:rsidR="006D3EF2" w:rsidRPr="006D3EF2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="00853B27" w:rsidRPr="00853B27">
              <w:rPr>
                <w:rFonts w:ascii="Verdana" w:hAnsi="Verdana" w:cs="Verdana"/>
                <w:b/>
                <w:sz w:val="20"/>
                <w:szCs w:val="20"/>
              </w:rPr>
              <w:t>επισκευή</w:t>
            </w:r>
            <w:r w:rsidR="00853B27">
              <w:rPr>
                <w:rFonts w:ascii="Verdana" w:hAnsi="Verdana" w:cs="Verdana"/>
                <w:b/>
                <w:sz w:val="20"/>
                <w:szCs w:val="20"/>
              </w:rPr>
              <w:t>ς</w:t>
            </w:r>
            <w:r w:rsidR="00853B27" w:rsidRPr="00853B27">
              <w:rPr>
                <w:rFonts w:ascii="Verdana" w:hAnsi="Verdana" w:cs="Verdana"/>
                <w:b/>
                <w:sz w:val="20"/>
                <w:szCs w:val="20"/>
              </w:rPr>
              <w:t>/συντήρηση</w:t>
            </w:r>
            <w:r w:rsidR="00853B27">
              <w:rPr>
                <w:rFonts w:ascii="Verdana" w:hAnsi="Verdana" w:cs="Verdana"/>
                <w:b/>
                <w:sz w:val="20"/>
                <w:szCs w:val="20"/>
              </w:rPr>
              <w:t>ς</w:t>
            </w:r>
            <w:r w:rsidR="00F62E59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="00853B27" w:rsidRPr="00853B27">
              <w:rPr>
                <w:rFonts w:ascii="Verdana" w:hAnsi="Verdana" w:cs="Verdana"/>
                <w:b/>
                <w:sz w:val="20"/>
                <w:szCs w:val="20"/>
              </w:rPr>
              <w:t>εκτυπωτών, μηχανημάτων τηλεομοιοτυπίας και φωτοαντιγραφικών μηχανημάτων της ΕΥΔ ΕΠ Βορείου Αιγαίου</w:t>
            </w:r>
          </w:p>
        </w:tc>
      </w:tr>
    </w:tbl>
    <w:p w:rsidR="009D7633" w:rsidRPr="00295AAA" w:rsidRDefault="00F62E59" w:rsidP="009D7633">
      <w:pPr>
        <w:spacing w:before="120" w:after="120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>
        <w:rPr>
          <w:rFonts w:ascii="Verdana" w:hAnsi="Verdana"/>
          <w:sz w:val="20"/>
          <w:szCs w:val="20"/>
        </w:rPr>
        <w:t>Ο Προϊστάμενος της</w:t>
      </w:r>
      <w:r w:rsidR="00295AAA" w:rsidRPr="00295AAA">
        <w:rPr>
          <w:rFonts w:ascii="Verdana" w:hAnsi="Verdana"/>
          <w:sz w:val="20"/>
          <w:szCs w:val="20"/>
        </w:rPr>
        <w:t xml:space="preserve"> ΕΥΔ Βορείου Αιγαίου έχοντας υπόψη:</w:t>
      </w:r>
    </w:p>
    <w:p w:rsidR="001A2C84" w:rsidRPr="001A2C84" w:rsidRDefault="009D7633" w:rsidP="009D7633">
      <w:pPr>
        <w:numPr>
          <w:ilvl w:val="0"/>
          <w:numId w:val="2"/>
        </w:numPr>
        <w:spacing w:before="120" w:after="120" w:line="360" w:lineRule="auto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>Το Ν. 4314/2014 (ΦΕΚ 265/τ.Α΄/23.12.2014) «Για τη διαχείριση, τον έλεγχο και την εφαρμογή αναπτυξιακών παρεμβάσεων για την προγραμματική περίοδο 2014-2020»</w:t>
      </w:r>
    </w:p>
    <w:p w:rsidR="009D7633" w:rsidRPr="001A2C84" w:rsidRDefault="009D7633" w:rsidP="009D7633">
      <w:pPr>
        <w:numPr>
          <w:ilvl w:val="0"/>
          <w:numId w:val="2"/>
        </w:numPr>
        <w:spacing w:before="120" w:after="120" w:line="360" w:lineRule="auto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 w:rsidRPr="005A78FB">
        <w:rPr>
          <w:rFonts w:ascii="Verdana" w:hAnsi="Verdana" w:cs="Arial"/>
          <w:spacing w:val="-2"/>
          <w:position w:val="-2"/>
          <w:sz w:val="20"/>
          <w:szCs w:val="20"/>
        </w:rPr>
        <w:t>Το Ν. 4412/2016 Δημόσιες Συμβάσεις Έργων, Προμηθειών και Υπηρεσιών (προσαρμογή στις Οδηγίες 2014/24/ΕΕ και 2014/25/ΕΕ)</w:t>
      </w:r>
    </w:p>
    <w:p w:rsidR="001A2C84" w:rsidRPr="001A2C84" w:rsidRDefault="001A2C84" w:rsidP="009D7633">
      <w:pPr>
        <w:numPr>
          <w:ilvl w:val="0"/>
          <w:numId w:val="2"/>
        </w:numPr>
        <w:spacing w:before="120" w:after="120" w:line="360" w:lineRule="auto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>
        <w:rPr>
          <w:rFonts w:ascii="Verdana" w:hAnsi="Verdana" w:cs="Arial"/>
          <w:spacing w:val="-2"/>
          <w:position w:val="-2"/>
          <w:sz w:val="20"/>
          <w:szCs w:val="20"/>
        </w:rPr>
        <w:t>Την με αριθ. πρωτ. οικ. 1668/06/06/2016 απόφαση ένταξης της πράξης «ΓΕΝΙΚΑ ΕΞΟΔΑ ΛΕΙΤΟΥΡΓΙΑΣ ΕΥΔ ΕΠ ΒΟΡΕΙΟΥ ΑΙΓΑΙΟΥ»</w:t>
      </w:r>
      <w:r w:rsidRPr="00DD3566">
        <w:rPr>
          <w:rFonts w:ascii="Verdana" w:hAnsi="Verdana"/>
          <w:sz w:val="20"/>
          <w:szCs w:val="20"/>
        </w:rPr>
        <w:t xml:space="preserve"> </w:t>
      </w:r>
      <w:r w:rsidRPr="002A49E1">
        <w:rPr>
          <w:rFonts w:ascii="Verdana" w:hAnsi="Verdana"/>
          <w:sz w:val="20"/>
          <w:szCs w:val="20"/>
        </w:rPr>
        <w:t xml:space="preserve">με </w:t>
      </w:r>
      <w:r w:rsidRPr="002A49E1">
        <w:rPr>
          <w:rFonts w:ascii="Verdana" w:hAnsi="Verdana"/>
          <w:sz w:val="20"/>
          <w:szCs w:val="20"/>
          <w:lang w:val="en-US"/>
        </w:rPr>
        <w:t>MIS</w:t>
      </w:r>
      <w:r w:rsidRPr="002A49E1">
        <w:rPr>
          <w:rFonts w:ascii="Verdana" w:hAnsi="Verdana"/>
          <w:sz w:val="20"/>
          <w:szCs w:val="20"/>
        </w:rPr>
        <w:t xml:space="preserve"> 5001074 και ΣΑΕ 2016ΕΠ08810010</w:t>
      </w:r>
      <w:r>
        <w:rPr>
          <w:rFonts w:ascii="Verdana" w:hAnsi="Verdana"/>
          <w:sz w:val="20"/>
          <w:szCs w:val="20"/>
        </w:rPr>
        <w:t xml:space="preserve">, από όπου η </w:t>
      </w:r>
      <w:r w:rsidRPr="002A4DE1">
        <w:rPr>
          <w:rFonts w:ascii="Verdana" w:hAnsi="Verdana"/>
          <w:sz w:val="20"/>
          <w:szCs w:val="20"/>
        </w:rPr>
        <w:t xml:space="preserve">ενέργεια του θέματος </w:t>
      </w:r>
      <w:r>
        <w:rPr>
          <w:rFonts w:ascii="Verdana" w:hAnsi="Verdana"/>
          <w:sz w:val="20"/>
          <w:szCs w:val="20"/>
        </w:rPr>
        <w:t>θα χρηματοδοτηθεί</w:t>
      </w:r>
    </w:p>
    <w:p w:rsidR="001A2C84" w:rsidRPr="001A2C84" w:rsidRDefault="001A2C84" w:rsidP="009D7633">
      <w:pPr>
        <w:numPr>
          <w:ilvl w:val="0"/>
          <w:numId w:val="2"/>
        </w:numPr>
        <w:spacing w:before="120" w:after="120" w:line="360" w:lineRule="auto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 w:rsidRPr="002A49E1">
        <w:rPr>
          <w:rFonts w:ascii="Verdana" w:hAnsi="Verdana" w:cs="Arial"/>
          <w:bCs/>
          <w:iCs/>
          <w:spacing w:val="-2"/>
          <w:position w:val="-2"/>
          <w:sz w:val="20"/>
          <w:szCs w:val="20"/>
        </w:rPr>
        <w:t>Τη</w:t>
      </w:r>
      <w:r w:rsidR="006674F9">
        <w:rPr>
          <w:rFonts w:ascii="Verdana" w:hAnsi="Verdana" w:cs="Arial"/>
          <w:bCs/>
          <w:iCs/>
          <w:spacing w:val="-2"/>
          <w:position w:val="-2"/>
          <w:sz w:val="20"/>
          <w:szCs w:val="20"/>
        </w:rPr>
        <w:t>ν</w:t>
      </w:r>
      <w:r w:rsidRPr="002A49E1">
        <w:rPr>
          <w:rFonts w:ascii="Verdana" w:hAnsi="Verdana" w:cs="Arial"/>
          <w:bCs/>
          <w:iCs/>
          <w:spacing w:val="-2"/>
          <w:position w:val="-2"/>
          <w:sz w:val="20"/>
          <w:szCs w:val="20"/>
        </w:rPr>
        <w:t xml:space="preserve"> με Α.Π. 23451/ΕΥΣΣΑ493/24-02-2017 </w:t>
      </w:r>
      <w:r w:rsidRPr="002A49E1">
        <w:rPr>
          <w:rFonts w:ascii="Verdana" w:hAnsi="Verdana" w:cs="Arial"/>
          <w:color w:val="000000"/>
          <w:spacing w:val="-2"/>
          <w:position w:val="-2"/>
          <w:sz w:val="20"/>
          <w:szCs w:val="20"/>
        </w:rPr>
        <w:t>(ΦΕΚ 677/τ.Β/03.03.2017) ΥΑ του Υπουργείου Οικονομίας Ανάπτυξης και Τουρισμού με θέμα «Διαδικασίες κατάρτισης, έγκρισης και υλοποίησης προγραμμάτων Τεχνικής Βοήθειας, διαδικασίες δημιουργίας και διατήρησης καταλόγων προμηθευτών για την ανάθεση και υλοποίηση ενεργειών Τεχνικής Βοήθειας»</w:t>
      </w:r>
      <w:r w:rsidR="00F62E59">
        <w:rPr>
          <w:rFonts w:ascii="Verdana" w:hAnsi="Verdana" w:cs="Arial"/>
          <w:color w:val="000000"/>
          <w:spacing w:val="-2"/>
          <w:position w:val="-2"/>
          <w:sz w:val="20"/>
          <w:szCs w:val="20"/>
        </w:rPr>
        <w:t xml:space="preserve"> και τις τροποποιήσεις αυτής</w:t>
      </w:r>
    </w:p>
    <w:p w:rsidR="001A2C84" w:rsidRPr="005A78FB" w:rsidRDefault="001A2C84" w:rsidP="009D7633">
      <w:pPr>
        <w:numPr>
          <w:ilvl w:val="0"/>
          <w:numId w:val="2"/>
        </w:numPr>
        <w:spacing w:before="120" w:after="120" w:line="360" w:lineRule="auto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 w:rsidRPr="002A49E1">
        <w:rPr>
          <w:rFonts w:ascii="Verdana" w:hAnsi="Verdana"/>
          <w:sz w:val="20"/>
          <w:szCs w:val="20"/>
          <w:lang w:val="en-US"/>
        </w:rPr>
        <w:t>T</w:t>
      </w:r>
      <w:r w:rsidRPr="002A49E1">
        <w:rPr>
          <w:rFonts w:ascii="Verdana" w:hAnsi="Verdana"/>
          <w:sz w:val="20"/>
          <w:szCs w:val="20"/>
        </w:rPr>
        <w:t>ην με Α.Π. 775/7.4.2017 Απόφαση έγκρισης Τεχνικής Υποστήριξης Εφαρμογής (Υποπρόγραμμα Α) του Ε.Π. Βόρειο Αιγαίο 2014-2020</w:t>
      </w:r>
    </w:p>
    <w:p w:rsidR="009D7633" w:rsidRPr="006674F9" w:rsidRDefault="006674F9" w:rsidP="009D7633">
      <w:pPr>
        <w:numPr>
          <w:ilvl w:val="0"/>
          <w:numId w:val="2"/>
        </w:numPr>
        <w:spacing w:before="120" w:after="120" w:line="360" w:lineRule="auto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>
        <w:rPr>
          <w:rFonts w:ascii="Verdana" w:hAnsi="Verdana" w:cs="Arial"/>
          <w:spacing w:val="-2"/>
          <w:position w:val="-2"/>
          <w:sz w:val="20"/>
          <w:szCs w:val="20"/>
        </w:rPr>
        <w:t>Την υπ’ αριθ</w:t>
      </w:r>
      <w:r w:rsidR="001A2C84" w:rsidRPr="001A2C84">
        <w:rPr>
          <w:rFonts w:ascii="Verdana" w:hAnsi="Verdana" w:cs="Arial"/>
          <w:spacing w:val="-2"/>
          <w:position w:val="-2"/>
          <w:sz w:val="20"/>
          <w:szCs w:val="20"/>
        </w:rPr>
        <w:t xml:space="preserve">. 137675/ΕΥΘΥ1016/19.12.2018 (ΦΕΚ 5968/Β/31.12.2018)             </w:t>
      </w:r>
      <w:r>
        <w:rPr>
          <w:rFonts w:ascii="Verdana" w:hAnsi="Verdana" w:cs="Arial"/>
          <w:spacing w:val="-2"/>
          <w:position w:val="-2"/>
          <w:sz w:val="20"/>
          <w:szCs w:val="20"/>
        </w:rPr>
        <w:t>αντικατάσταση της υπ’ αριθ</w:t>
      </w:r>
      <w:r w:rsidR="001A2C84" w:rsidRPr="001A2C84">
        <w:rPr>
          <w:rFonts w:ascii="Verdana" w:hAnsi="Verdana" w:cs="Arial"/>
          <w:spacing w:val="-2"/>
          <w:position w:val="-2"/>
          <w:sz w:val="20"/>
          <w:szCs w:val="20"/>
        </w:rPr>
        <w:t>. 110427/ΕΥΘΥ/1020/20.10.2016 (ΦΕΚ3521/Β/1.11.2016) Υ.Α. «Τροποποίηση</w:t>
      </w:r>
      <w:r>
        <w:rPr>
          <w:rFonts w:ascii="Verdana" w:hAnsi="Verdana" w:cs="Arial"/>
          <w:spacing w:val="-2"/>
          <w:position w:val="-2"/>
          <w:sz w:val="20"/>
          <w:szCs w:val="20"/>
        </w:rPr>
        <w:t xml:space="preserve"> και αντικατάσταση της υπ’ αριθ</w:t>
      </w:r>
      <w:r w:rsidR="001A2C84" w:rsidRPr="001A2C84">
        <w:rPr>
          <w:rFonts w:ascii="Verdana" w:hAnsi="Verdana" w:cs="Arial"/>
          <w:spacing w:val="-2"/>
          <w:position w:val="-2"/>
          <w:sz w:val="20"/>
          <w:szCs w:val="20"/>
        </w:rPr>
        <w:t xml:space="preserve">. 81986/ΕΥΘΥ 712/31.7.2015 (ΦΕΚ Β/1822) Υ.Α. «Εθνικοί κανόνες Επιλεξιμότητας δαπανών για τα προγράμματα του ΕΣΠΑ 2014-2020 – Έλεγχοι νομιμότητας δημοσίων συμβάσεων συγχρηματοδοτούμενων </w:t>
      </w:r>
      <w:r w:rsidR="001A2C84" w:rsidRPr="001A2C84">
        <w:rPr>
          <w:rFonts w:ascii="Verdana" w:hAnsi="Verdana" w:cs="Arial"/>
          <w:spacing w:val="-2"/>
          <w:position w:val="-2"/>
          <w:sz w:val="20"/>
          <w:szCs w:val="20"/>
        </w:rPr>
        <w:lastRenderedPageBreak/>
        <w:t>πράξεων ΕΣΠΑ 2014-2020 από Αρχές Διαχείρισης και Ενδιάμεσους Φορείς – Διαδικασία ενστάσεων επί των αποτελεσμάτων της αξιολόγησης πράξεων»</w:t>
      </w:r>
    </w:p>
    <w:p w:rsidR="006674F9" w:rsidRDefault="006674F9" w:rsidP="009D7633">
      <w:pPr>
        <w:numPr>
          <w:ilvl w:val="0"/>
          <w:numId w:val="2"/>
        </w:numPr>
        <w:spacing w:before="120" w:after="120" w:line="360" w:lineRule="auto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>
        <w:rPr>
          <w:rFonts w:ascii="Verdana" w:hAnsi="Verdana" w:cs="Arial"/>
          <w:spacing w:val="-2"/>
          <w:position w:val="-2"/>
          <w:sz w:val="20"/>
          <w:szCs w:val="20"/>
        </w:rPr>
        <w:t>Την με αριθ</w:t>
      </w:r>
      <w:r w:rsidRPr="006674F9">
        <w:rPr>
          <w:rFonts w:ascii="Verdana" w:hAnsi="Verdana" w:cs="Arial"/>
          <w:spacing w:val="-2"/>
          <w:position w:val="-2"/>
          <w:sz w:val="20"/>
          <w:szCs w:val="20"/>
        </w:rPr>
        <w:t>. πρωτ. 25853/28.02.2019 εγκύκλιο οδηγιών για την έγκριση και χρηματοδότηση του ΠΔΕ 2019 και τον προγραμματισμό δαπανών ΠΔΕ 2020-2022</w:t>
      </w:r>
    </w:p>
    <w:p w:rsidR="00431726" w:rsidRDefault="00431726" w:rsidP="009D7633">
      <w:pPr>
        <w:numPr>
          <w:ilvl w:val="0"/>
          <w:numId w:val="2"/>
        </w:numPr>
        <w:spacing w:before="120" w:after="120" w:line="360" w:lineRule="auto"/>
        <w:ind w:right="-6"/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>
        <w:rPr>
          <w:rFonts w:ascii="Verdana" w:hAnsi="Verdana" w:cs="Arial"/>
          <w:spacing w:val="-2"/>
          <w:position w:val="-2"/>
          <w:sz w:val="20"/>
          <w:szCs w:val="20"/>
        </w:rPr>
        <w:t>Το Ν.4605/2019 (ΦΕΚ</w:t>
      </w:r>
      <w:r w:rsidR="00CB0705">
        <w:rPr>
          <w:rFonts w:ascii="Verdana" w:hAnsi="Verdana" w:cs="Arial"/>
          <w:spacing w:val="-2"/>
          <w:position w:val="-2"/>
          <w:sz w:val="20"/>
          <w:szCs w:val="20"/>
        </w:rPr>
        <w:t xml:space="preserve"> Α’52/01.04.2019) άρθρα 43 &amp; 44 περί τροποποίησης διατάξεων του Ν.4412/2016</w:t>
      </w:r>
    </w:p>
    <w:p w:rsidR="009D7633" w:rsidRPr="002A49E1" w:rsidRDefault="002A49E1" w:rsidP="009D7633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right="-154"/>
        <w:jc w:val="both"/>
        <w:rPr>
          <w:rFonts w:ascii="Verdana" w:hAnsi="Verdana" w:cs="Tahoma"/>
          <w:sz w:val="20"/>
          <w:szCs w:val="20"/>
        </w:rPr>
      </w:pPr>
      <w:r w:rsidRPr="002A49E1">
        <w:rPr>
          <w:rFonts w:ascii="Verdana" w:hAnsi="Verdana" w:cs="Calibri"/>
          <w:color w:val="000000"/>
          <w:sz w:val="20"/>
          <w:szCs w:val="20"/>
        </w:rPr>
        <w:t>Τις υπηρεσιακές ανάγκες όπως αυτές περιγράφονται στην τεχνική έκθεση προγραμματισμού</w:t>
      </w:r>
      <w:r w:rsidR="009D7633" w:rsidRPr="002A49E1"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 xml:space="preserve"> </w:t>
      </w:r>
    </w:p>
    <w:p w:rsidR="009D7633" w:rsidRDefault="009D7633" w:rsidP="009D7633">
      <w:pPr>
        <w:ind w:left="-720" w:right="-154"/>
        <w:jc w:val="center"/>
        <w:rPr>
          <w:rFonts w:ascii="Verdana" w:hAnsi="Verdana" w:cs="Calibri"/>
          <w:b/>
          <w:bCs/>
          <w:color w:val="000000"/>
          <w:spacing w:val="-2"/>
          <w:position w:val="-2"/>
          <w:sz w:val="20"/>
          <w:szCs w:val="20"/>
          <w:u w:val="single"/>
        </w:rPr>
      </w:pPr>
      <w:r w:rsidRPr="00EF4257">
        <w:rPr>
          <w:rFonts w:ascii="Verdana" w:hAnsi="Verdana" w:cs="Calibri"/>
          <w:b/>
          <w:bCs/>
          <w:color w:val="000000"/>
          <w:spacing w:val="-2"/>
          <w:position w:val="-2"/>
          <w:sz w:val="20"/>
          <w:szCs w:val="20"/>
          <w:u w:val="single"/>
        </w:rPr>
        <w:t>Προσκαλ</w:t>
      </w:r>
      <w:r w:rsidR="002A49E1">
        <w:rPr>
          <w:rFonts w:ascii="Verdana" w:hAnsi="Verdana" w:cs="Calibri"/>
          <w:b/>
          <w:bCs/>
          <w:color w:val="000000"/>
          <w:spacing w:val="-2"/>
          <w:position w:val="-2"/>
          <w:sz w:val="20"/>
          <w:szCs w:val="20"/>
          <w:u w:val="single"/>
        </w:rPr>
        <w:t>εί</w:t>
      </w:r>
    </w:p>
    <w:p w:rsidR="009D7633" w:rsidRPr="009767B9" w:rsidRDefault="008079A4" w:rsidP="009D7633">
      <w:pPr>
        <w:spacing w:before="12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Τη</w:t>
      </w:r>
      <w:r w:rsidR="00853B27">
        <w:rPr>
          <w:rFonts w:ascii="Verdana" w:hAnsi="Verdana" w:cs="Calibri"/>
          <w:color w:val="000000"/>
          <w:sz w:val="20"/>
          <w:szCs w:val="20"/>
        </w:rPr>
        <w:t>ν</w:t>
      </w:r>
      <w:r w:rsidR="002A49E1" w:rsidRPr="002A49E1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853B27" w:rsidRPr="00853B27">
        <w:rPr>
          <w:rFonts w:ascii="Verdana" w:hAnsi="Verdana" w:cs="Verdana"/>
          <w:sz w:val="20"/>
          <w:szCs w:val="20"/>
        </w:rPr>
        <w:t>ΑΡΧΟΝΤΙΤΣΗΣ Ε.Π.Ε.</w:t>
      </w:r>
      <w:r w:rsidR="002A49E1" w:rsidRPr="002A49E1">
        <w:rPr>
          <w:rFonts w:ascii="Verdana" w:hAnsi="Verdana"/>
          <w:sz w:val="20"/>
          <w:szCs w:val="20"/>
        </w:rPr>
        <w:t xml:space="preserve"> </w:t>
      </w:r>
      <w:r w:rsidR="00A338FD">
        <w:rPr>
          <w:rFonts w:ascii="Verdana" w:hAnsi="Verdana" w:cs="Calibri"/>
          <w:color w:val="000000"/>
          <w:sz w:val="20"/>
          <w:szCs w:val="20"/>
        </w:rPr>
        <w:t>να εκδηλώσει το ενδιαφέρον τ</w:t>
      </w:r>
      <w:r w:rsidR="00F62E59">
        <w:rPr>
          <w:rFonts w:ascii="Verdana" w:hAnsi="Verdana" w:cs="Calibri"/>
          <w:color w:val="000000"/>
          <w:sz w:val="20"/>
          <w:szCs w:val="20"/>
        </w:rPr>
        <w:t>ης</w:t>
      </w:r>
      <w:r w:rsidR="002A49E1" w:rsidRPr="002A49E1">
        <w:rPr>
          <w:rFonts w:ascii="Verdana" w:hAnsi="Verdana" w:cs="Calibri"/>
          <w:color w:val="000000"/>
          <w:sz w:val="20"/>
          <w:szCs w:val="20"/>
        </w:rPr>
        <w:t xml:space="preserve"> με την υποβολή οικονομικής προσφοράς </w:t>
      </w:r>
      <w:r w:rsidR="002A49E1" w:rsidRPr="002A49E1">
        <w:rPr>
          <w:rFonts w:ascii="Verdana" w:hAnsi="Verdana" w:cs="Verdana"/>
          <w:sz w:val="20"/>
          <w:szCs w:val="20"/>
        </w:rPr>
        <w:t xml:space="preserve">για </w:t>
      </w:r>
      <w:r w:rsidR="00AE4A68">
        <w:rPr>
          <w:rFonts w:ascii="Verdana" w:hAnsi="Verdana" w:cs="Verdana"/>
          <w:sz w:val="20"/>
          <w:szCs w:val="20"/>
        </w:rPr>
        <w:t>τις δαπάνες</w:t>
      </w:r>
      <w:r w:rsidR="0085421F" w:rsidRPr="0085421F">
        <w:rPr>
          <w:rFonts w:ascii="Verdana" w:hAnsi="Verdana" w:cs="Verdana"/>
          <w:sz w:val="20"/>
          <w:szCs w:val="20"/>
        </w:rPr>
        <w:t xml:space="preserve"> </w:t>
      </w:r>
      <w:r w:rsidR="00F62E59">
        <w:rPr>
          <w:rFonts w:ascii="Verdana" w:hAnsi="Verdana" w:cs="Verdana"/>
          <w:sz w:val="20"/>
          <w:szCs w:val="20"/>
        </w:rPr>
        <w:t xml:space="preserve">παροχής </w:t>
      </w:r>
      <w:r w:rsidR="004F0476" w:rsidRPr="00732F1A">
        <w:rPr>
          <w:rFonts w:ascii="Verdana" w:hAnsi="Verdana" w:cs="Verdana"/>
          <w:sz w:val="20"/>
          <w:szCs w:val="20"/>
        </w:rPr>
        <w:t xml:space="preserve">υπηρεσιών </w:t>
      </w:r>
      <w:r w:rsidR="00853B27" w:rsidRPr="00853B27">
        <w:rPr>
          <w:rFonts w:ascii="Verdana" w:hAnsi="Verdana" w:cs="Verdana"/>
          <w:sz w:val="20"/>
          <w:szCs w:val="20"/>
        </w:rPr>
        <w:t>επισκευή</w:t>
      </w:r>
      <w:r w:rsidR="00853B27">
        <w:rPr>
          <w:rFonts w:ascii="Verdana" w:hAnsi="Verdana" w:cs="Verdana"/>
          <w:sz w:val="20"/>
          <w:szCs w:val="20"/>
        </w:rPr>
        <w:t xml:space="preserve">ς </w:t>
      </w:r>
      <w:r w:rsidR="00853B27" w:rsidRPr="00853B27">
        <w:rPr>
          <w:rFonts w:ascii="Verdana" w:hAnsi="Verdana" w:cs="Verdana"/>
          <w:sz w:val="20"/>
          <w:szCs w:val="20"/>
        </w:rPr>
        <w:t>/</w:t>
      </w:r>
      <w:r w:rsidR="00853B27">
        <w:rPr>
          <w:rFonts w:ascii="Verdana" w:hAnsi="Verdana" w:cs="Verdana"/>
          <w:sz w:val="20"/>
          <w:szCs w:val="20"/>
        </w:rPr>
        <w:t xml:space="preserve"> </w:t>
      </w:r>
      <w:r w:rsidR="00853B27" w:rsidRPr="00853B27">
        <w:rPr>
          <w:rFonts w:ascii="Verdana" w:hAnsi="Verdana" w:cs="Verdana"/>
          <w:sz w:val="20"/>
          <w:szCs w:val="20"/>
        </w:rPr>
        <w:t>συντήρηση</w:t>
      </w:r>
      <w:r w:rsidR="00853B27">
        <w:rPr>
          <w:rFonts w:ascii="Verdana" w:hAnsi="Verdana" w:cs="Verdana"/>
          <w:sz w:val="20"/>
          <w:szCs w:val="20"/>
        </w:rPr>
        <w:t>ς</w:t>
      </w:r>
      <w:r w:rsidR="00853B27" w:rsidRPr="00853B27">
        <w:rPr>
          <w:rFonts w:ascii="Verdana" w:hAnsi="Verdana" w:cs="Verdana"/>
          <w:sz w:val="20"/>
          <w:szCs w:val="20"/>
        </w:rPr>
        <w:t xml:space="preserve"> εκτυπωτών, μηχανημάτων τηλεομοιοτυπίας και φωτοαντιγραφικών μηχανημάτων της ΕΥΔ ΕΠ Βορείου Αιγαίου</w:t>
      </w:r>
      <w:r w:rsidR="002A49E1" w:rsidRPr="002A49E1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9767B9">
        <w:rPr>
          <w:rFonts w:ascii="Verdana" w:hAnsi="Verdana" w:cs="Calibri"/>
          <w:color w:val="000000"/>
          <w:sz w:val="20"/>
          <w:szCs w:val="20"/>
        </w:rPr>
        <w:t>και στην κατηγορία</w:t>
      </w:r>
      <w:r w:rsidR="002A49E1" w:rsidRPr="002A49E1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9767B9" w:rsidRPr="009767B9">
        <w:rPr>
          <w:rFonts w:ascii="Verdana" w:hAnsi="Verdana" w:cs="Calibri"/>
          <w:color w:val="000000"/>
          <w:sz w:val="20"/>
          <w:szCs w:val="20"/>
        </w:rPr>
        <w:t>«</w:t>
      </w:r>
      <w:r w:rsidR="00853B27" w:rsidRPr="00853B27">
        <w:rPr>
          <w:rFonts w:ascii="Verdana" w:hAnsi="Verdana" w:cs="Calibri"/>
          <w:color w:val="000000"/>
          <w:sz w:val="20"/>
          <w:szCs w:val="20"/>
        </w:rPr>
        <w:t>Υπηρεσίες συντήρη</w:t>
      </w:r>
      <w:r w:rsidR="00191762">
        <w:rPr>
          <w:rFonts w:ascii="Verdana" w:hAnsi="Verdana" w:cs="Calibri"/>
          <w:color w:val="000000"/>
          <w:sz w:val="20"/>
          <w:szCs w:val="20"/>
        </w:rPr>
        <w:t xml:space="preserve">σης και επισκευής μηχανημάτων </w:t>
      </w:r>
      <w:r w:rsidR="00853B27" w:rsidRPr="00853B27">
        <w:rPr>
          <w:rFonts w:ascii="Verdana" w:hAnsi="Verdana" w:cs="Calibri"/>
          <w:color w:val="000000"/>
          <w:sz w:val="20"/>
          <w:szCs w:val="20"/>
        </w:rPr>
        <w:t>γραφείου</w:t>
      </w:r>
      <w:r w:rsidR="00191762">
        <w:rPr>
          <w:rFonts w:ascii="Verdana" w:hAnsi="Verdana" w:cs="Calibri"/>
          <w:color w:val="000000"/>
          <w:sz w:val="20"/>
          <w:szCs w:val="20"/>
        </w:rPr>
        <w:t xml:space="preserve">» </w:t>
      </w:r>
      <w:r w:rsidR="009767B9" w:rsidRPr="009767B9">
        <w:rPr>
          <w:rFonts w:ascii="Verdana" w:hAnsi="Verdana" w:cs="Calibri"/>
          <w:color w:val="000000"/>
          <w:sz w:val="20"/>
          <w:szCs w:val="20"/>
          <w:lang w:val="en-US"/>
        </w:rPr>
        <w:t>CPV</w:t>
      </w:r>
      <w:r w:rsidR="009767B9" w:rsidRPr="009767B9">
        <w:rPr>
          <w:rFonts w:ascii="Verdana" w:hAnsi="Verdana" w:cs="Calibri"/>
          <w:color w:val="000000"/>
          <w:sz w:val="20"/>
          <w:szCs w:val="20"/>
        </w:rPr>
        <w:t xml:space="preserve">: </w:t>
      </w:r>
      <w:r w:rsidR="00853B27" w:rsidRPr="00853B27">
        <w:rPr>
          <w:rFonts w:ascii="Verdana" w:hAnsi="Verdana" w:cs="Calibri"/>
          <w:color w:val="000000"/>
          <w:sz w:val="20"/>
          <w:szCs w:val="20"/>
        </w:rPr>
        <w:t>50310000-1</w:t>
      </w:r>
      <w:r w:rsidR="00CB0705">
        <w:rPr>
          <w:rFonts w:ascii="Verdana" w:hAnsi="Verdana" w:cs="Calibri"/>
          <w:color w:val="000000"/>
          <w:sz w:val="20"/>
          <w:szCs w:val="20"/>
        </w:rPr>
        <w:t>.</w:t>
      </w:r>
    </w:p>
    <w:p w:rsidR="009D7633" w:rsidRPr="00DB1320" w:rsidRDefault="009D7633" w:rsidP="00F62E59">
      <w:pPr>
        <w:spacing w:line="360" w:lineRule="auto"/>
        <w:jc w:val="both"/>
        <w:rPr>
          <w:rFonts w:ascii="Verdana" w:hAnsi="Verdana" w:cs="Arial"/>
          <w:b/>
          <w:spacing w:val="-2"/>
          <w:position w:val="-2"/>
          <w:sz w:val="20"/>
          <w:szCs w:val="20"/>
        </w:rPr>
      </w:pPr>
      <w:r w:rsidRPr="00DB1320">
        <w:rPr>
          <w:rFonts w:ascii="Verdana" w:hAnsi="Verdana" w:cs="Arial"/>
          <w:b/>
          <w:spacing w:val="-2"/>
          <w:position w:val="-2"/>
          <w:sz w:val="20"/>
          <w:szCs w:val="20"/>
        </w:rPr>
        <w:t xml:space="preserve">1. ΑΝΤΙΚΕΙΜΕΝΟ </w:t>
      </w:r>
      <w:r w:rsidR="002A49E1" w:rsidRPr="002A49E1">
        <w:rPr>
          <w:rFonts w:ascii="Verdana" w:hAnsi="Verdana"/>
          <w:b/>
          <w:sz w:val="20"/>
          <w:szCs w:val="20"/>
        </w:rPr>
        <w:t>ΕΡΓΟΥ</w:t>
      </w:r>
      <w:r w:rsidR="002A49E1">
        <w:rPr>
          <w:b/>
          <w:sz w:val="20"/>
          <w:szCs w:val="20"/>
        </w:rPr>
        <w:t xml:space="preserve"> </w:t>
      </w:r>
      <w:r w:rsidR="002A49E1" w:rsidRPr="00A71379">
        <w:rPr>
          <w:b/>
          <w:sz w:val="20"/>
          <w:szCs w:val="20"/>
        </w:rPr>
        <w:t xml:space="preserve"> </w:t>
      </w:r>
    </w:p>
    <w:p w:rsidR="0085421F" w:rsidRPr="00484BC4" w:rsidRDefault="002A49E1" w:rsidP="00F62E59">
      <w:pPr>
        <w:spacing w:line="360" w:lineRule="auto"/>
        <w:jc w:val="both"/>
        <w:rPr>
          <w:rFonts w:ascii="Verdana" w:hAnsi="Verdana" w:cs="Calibri"/>
          <w:strike/>
          <w:color w:val="000000"/>
          <w:sz w:val="20"/>
          <w:szCs w:val="20"/>
        </w:rPr>
      </w:pPr>
      <w:r w:rsidRPr="002A49E1">
        <w:rPr>
          <w:rFonts w:ascii="Verdana" w:hAnsi="Verdana"/>
          <w:bCs/>
          <w:sz w:val="20"/>
          <w:szCs w:val="20"/>
        </w:rPr>
        <w:t xml:space="preserve">Το αντικείμενο του έργου αφορά </w:t>
      </w:r>
      <w:r w:rsidR="0085421F">
        <w:rPr>
          <w:rFonts w:ascii="Verdana" w:hAnsi="Verdana"/>
          <w:sz w:val="20"/>
          <w:szCs w:val="20"/>
        </w:rPr>
        <w:t>σ</w:t>
      </w:r>
      <w:r w:rsidR="0085421F" w:rsidRPr="00EA2189">
        <w:rPr>
          <w:rFonts w:ascii="Verdana" w:hAnsi="Verdana"/>
          <w:sz w:val="20"/>
          <w:szCs w:val="20"/>
        </w:rPr>
        <w:t xml:space="preserve">την </w:t>
      </w:r>
      <w:r w:rsidR="0085421F">
        <w:rPr>
          <w:rFonts w:ascii="Verdana" w:hAnsi="Verdana" w:cs="Verdana"/>
          <w:sz w:val="20"/>
          <w:szCs w:val="20"/>
        </w:rPr>
        <w:t>παροχή</w:t>
      </w:r>
      <w:r w:rsidR="0085421F" w:rsidRPr="003E1E32">
        <w:rPr>
          <w:rFonts w:ascii="Verdana" w:hAnsi="Verdana" w:cs="Verdana"/>
          <w:sz w:val="20"/>
          <w:szCs w:val="20"/>
        </w:rPr>
        <w:t xml:space="preserve"> υπηρεσιών </w:t>
      </w:r>
      <w:r w:rsidR="00853B27" w:rsidRPr="00853B27">
        <w:rPr>
          <w:rFonts w:ascii="Verdana" w:hAnsi="Verdana"/>
          <w:sz w:val="20"/>
          <w:szCs w:val="20"/>
        </w:rPr>
        <w:t>επισκευής / συντήρησης εκτυπωτών, μηχανημάτων τηλεομοιοτυπίας και φωτοαντιγραφικών μηχανημάτων της ΕΥΔ ΕΠ Βορείου Αιγαίου</w:t>
      </w:r>
      <w:r w:rsidR="00484BC4" w:rsidRPr="00484BC4">
        <w:rPr>
          <w:rFonts w:ascii="Verdana" w:hAnsi="Verdana" w:cs="Verdana"/>
          <w:sz w:val="20"/>
          <w:szCs w:val="20"/>
        </w:rPr>
        <w:t>.</w:t>
      </w:r>
    </w:p>
    <w:p w:rsidR="008021DB" w:rsidRDefault="008021DB" w:rsidP="008E4952">
      <w:pPr>
        <w:ind w:left="360"/>
        <w:jc w:val="both"/>
        <w:rPr>
          <w:rFonts w:ascii="Verdana" w:hAnsi="Verdana" w:cs="Calibri"/>
          <w:sz w:val="20"/>
          <w:szCs w:val="20"/>
        </w:rPr>
      </w:pPr>
    </w:p>
    <w:p w:rsidR="009D7633" w:rsidRPr="003A465F" w:rsidRDefault="009D7633" w:rsidP="00F62E59">
      <w:pPr>
        <w:widowControl w:val="0"/>
        <w:spacing w:line="360" w:lineRule="auto"/>
        <w:jc w:val="both"/>
        <w:outlineLvl w:val="6"/>
        <w:rPr>
          <w:rFonts w:ascii="Verdana" w:hAnsi="Verdana" w:cs="Tahoma"/>
          <w:b/>
          <w:bCs/>
          <w:spacing w:val="-2"/>
          <w:position w:val="-2"/>
          <w:sz w:val="20"/>
          <w:szCs w:val="20"/>
        </w:rPr>
      </w:pPr>
      <w:r w:rsidRPr="002F4FF7">
        <w:rPr>
          <w:rFonts w:ascii="Verdana" w:hAnsi="Verdana" w:cs="Tahoma"/>
          <w:b/>
          <w:bCs/>
          <w:spacing w:val="-2"/>
          <w:position w:val="-2"/>
          <w:sz w:val="20"/>
          <w:szCs w:val="20"/>
        </w:rPr>
        <w:t xml:space="preserve">2. ΔΙΑΡΚΕΙΑ ΥΛΟΠΟΙΗΣΗΣ ΕΡΓΟΥ  </w:t>
      </w:r>
    </w:p>
    <w:p w:rsidR="009D7633" w:rsidRDefault="009D7633" w:rsidP="00F62E59">
      <w:pPr>
        <w:spacing w:line="360" w:lineRule="auto"/>
        <w:jc w:val="both"/>
        <w:rPr>
          <w:rFonts w:ascii="Verdana" w:hAnsi="Verdana" w:cs="Arial"/>
          <w:bCs/>
          <w:spacing w:val="-2"/>
          <w:position w:val="-2"/>
          <w:sz w:val="20"/>
          <w:szCs w:val="20"/>
        </w:rPr>
      </w:pPr>
      <w:r w:rsidRPr="002F4FF7">
        <w:rPr>
          <w:rFonts w:ascii="Verdana" w:hAnsi="Verdana" w:cs="Arial"/>
          <w:bCs/>
          <w:spacing w:val="-2"/>
          <w:position w:val="-2"/>
          <w:sz w:val="20"/>
          <w:szCs w:val="20"/>
        </w:rPr>
        <w:t xml:space="preserve">Η διάρκεια υλοποίησης </w:t>
      </w:r>
      <w:r>
        <w:rPr>
          <w:rFonts w:ascii="Verdana" w:hAnsi="Verdana" w:cs="Arial"/>
          <w:bCs/>
          <w:spacing w:val="-2"/>
          <w:position w:val="-2"/>
          <w:sz w:val="20"/>
          <w:szCs w:val="20"/>
        </w:rPr>
        <w:t xml:space="preserve">του έργου </w:t>
      </w:r>
      <w:r w:rsidR="009767B9">
        <w:rPr>
          <w:rFonts w:ascii="Verdana" w:hAnsi="Verdana" w:cs="Arial"/>
          <w:bCs/>
          <w:spacing w:val="-2"/>
          <w:position w:val="-2"/>
          <w:sz w:val="20"/>
          <w:szCs w:val="20"/>
        </w:rPr>
        <w:t xml:space="preserve">ορίζεται </w:t>
      </w:r>
      <w:r w:rsidR="00191762">
        <w:rPr>
          <w:rFonts w:ascii="Verdana" w:hAnsi="Verdana" w:cs="Arial"/>
          <w:bCs/>
          <w:spacing w:val="-2"/>
          <w:position w:val="-2"/>
          <w:sz w:val="20"/>
          <w:szCs w:val="20"/>
        </w:rPr>
        <w:t>σε 1 έτος</w:t>
      </w:r>
      <w:r w:rsidR="00006F50">
        <w:rPr>
          <w:rFonts w:ascii="Verdana" w:hAnsi="Verdana" w:cs="Arial"/>
          <w:bCs/>
          <w:spacing w:val="-2"/>
          <w:position w:val="-2"/>
          <w:sz w:val="20"/>
          <w:szCs w:val="20"/>
        </w:rPr>
        <w:t xml:space="preserve"> από την ημερομηνία υπογραφής της </w:t>
      </w:r>
      <w:r w:rsidR="00F62E59">
        <w:rPr>
          <w:rFonts w:ascii="Verdana" w:hAnsi="Verdana" w:cs="Arial"/>
          <w:bCs/>
          <w:spacing w:val="-2"/>
          <w:position w:val="-2"/>
          <w:sz w:val="20"/>
          <w:szCs w:val="20"/>
        </w:rPr>
        <w:t xml:space="preserve">απόφασης </w:t>
      </w:r>
      <w:r w:rsidR="00006F50">
        <w:rPr>
          <w:rFonts w:ascii="Verdana" w:hAnsi="Verdana" w:cs="Arial"/>
          <w:bCs/>
          <w:spacing w:val="-2"/>
          <w:position w:val="-2"/>
          <w:sz w:val="20"/>
          <w:szCs w:val="20"/>
        </w:rPr>
        <w:t>ανάθεσης του έργου.</w:t>
      </w:r>
    </w:p>
    <w:p w:rsidR="00F62E59" w:rsidRDefault="00F62E59" w:rsidP="00F62E59">
      <w:pPr>
        <w:spacing w:line="360" w:lineRule="auto"/>
        <w:jc w:val="both"/>
        <w:rPr>
          <w:rFonts w:ascii="Verdana" w:hAnsi="Verdana" w:cs="Arial"/>
          <w:b/>
          <w:spacing w:val="-2"/>
          <w:position w:val="-2"/>
          <w:sz w:val="20"/>
          <w:szCs w:val="20"/>
        </w:rPr>
      </w:pPr>
    </w:p>
    <w:p w:rsidR="009D7633" w:rsidRPr="00B36954" w:rsidRDefault="009D7633" w:rsidP="00F62E59">
      <w:pPr>
        <w:spacing w:line="360" w:lineRule="auto"/>
        <w:jc w:val="both"/>
        <w:rPr>
          <w:rFonts w:ascii="Verdana" w:hAnsi="Verdana" w:cs="Arial"/>
          <w:b/>
          <w:spacing w:val="-2"/>
          <w:position w:val="-2"/>
          <w:sz w:val="20"/>
          <w:szCs w:val="20"/>
        </w:rPr>
      </w:pPr>
      <w:r w:rsidRPr="00B36954">
        <w:rPr>
          <w:rFonts w:ascii="Verdana" w:hAnsi="Verdana" w:cs="Arial"/>
          <w:b/>
          <w:spacing w:val="-2"/>
          <w:position w:val="-2"/>
          <w:sz w:val="20"/>
          <w:szCs w:val="20"/>
        </w:rPr>
        <w:t>3. ΤΙΜΗΜΑ</w:t>
      </w:r>
    </w:p>
    <w:p w:rsidR="009D7633" w:rsidRPr="003A465F" w:rsidRDefault="009D7633" w:rsidP="00F62E59">
      <w:pPr>
        <w:spacing w:line="360" w:lineRule="auto"/>
        <w:jc w:val="both"/>
        <w:rPr>
          <w:rFonts w:ascii="Verdana" w:hAnsi="Verdana" w:cs="Arial"/>
          <w:strike/>
          <w:spacing w:val="-2"/>
          <w:position w:val="-2"/>
          <w:sz w:val="20"/>
          <w:szCs w:val="20"/>
        </w:rPr>
      </w:pPr>
      <w:r w:rsidRPr="00B36954">
        <w:rPr>
          <w:rFonts w:ascii="Verdana" w:hAnsi="Verdana" w:cs="Arial"/>
          <w:spacing w:val="-2"/>
          <w:position w:val="-2"/>
          <w:sz w:val="20"/>
          <w:szCs w:val="20"/>
        </w:rPr>
        <w:t xml:space="preserve">Η συνολική αμοιβή για </w:t>
      </w:r>
      <w:r>
        <w:rPr>
          <w:rFonts w:ascii="Verdana" w:hAnsi="Verdana" w:cs="Arial"/>
          <w:spacing w:val="-2"/>
          <w:position w:val="-2"/>
          <w:sz w:val="20"/>
          <w:szCs w:val="20"/>
        </w:rPr>
        <w:t xml:space="preserve">τις ανωτέρω </w:t>
      </w:r>
      <w:r w:rsidR="00050A80">
        <w:rPr>
          <w:rFonts w:ascii="Verdana" w:hAnsi="Verdana" w:cs="Arial"/>
          <w:spacing w:val="-2"/>
          <w:position w:val="-2"/>
          <w:sz w:val="20"/>
          <w:szCs w:val="20"/>
        </w:rPr>
        <w:t>υπηρεσίες</w:t>
      </w:r>
      <w:r w:rsidRPr="00B36954">
        <w:rPr>
          <w:rFonts w:ascii="Verdana" w:hAnsi="Verdana" w:cs="Arial"/>
          <w:spacing w:val="-2"/>
          <w:position w:val="-2"/>
          <w:sz w:val="20"/>
          <w:szCs w:val="20"/>
        </w:rPr>
        <w:t xml:space="preserve">, </w:t>
      </w:r>
      <w:r w:rsidR="00191762">
        <w:rPr>
          <w:rFonts w:ascii="Verdana" w:hAnsi="Verdana" w:cs="Arial"/>
          <w:spacing w:val="-2"/>
          <w:position w:val="-2"/>
          <w:sz w:val="20"/>
          <w:szCs w:val="20"/>
        </w:rPr>
        <w:t>εκτιμάται σε 1.2</w:t>
      </w:r>
      <w:r w:rsidR="005D47D8">
        <w:rPr>
          <w:rFonts w:ascii="Verdana" w:hAnsi="Verdana" w:cs="Arial"/>
          <w:spacing w:val="-2"/>
          <w:position w:val="-2"/>
          <w:sz w:val="20"/>
          <w:szCs w:val="20"/>
        </w:rPr>
        <w:t>00,00 €</w:t>
      </w:r>
      <w:r w:rsidR="00725A68">
        <w:rPr>
          <w:rFonts w:ascii="Verdana" w:hAnsi="Verdana" w:cs="Arial"/>
          <w:spacing w:val="-2"/>
          <w:position w:val="-2"/>
          <w:sz w:val="20"/>
          <w:szCs w:val="20"/>
        </w:rPr>
        <w:t xml:space="preserve"> </w:t>
      </w:r>
      <w:r w:rsidRPr="00B36954">
        <w:rPr>
          <w:rFonts w:ascii="Verdana" w:hAnsi="Verdana" w:cs="Arial"/>
          <w:spacing w:val="-2"/>
          <w:position w:val="-2"/>
          <w:sz w:val="20"/>
          <w:szCs w:val="20"/>
        </w:rPr>
        <w:t>μη συμπεριλαμβανομένου του αναλογούντος Φ</w:t>
      </w:r>
      <w:r>
        <w:rPr>
          <w:rFonts w:ascii="Verdana" w:hAnsi="Verdana" w:cs="Arial"/>
          <w:spacing w:val="-2"/>
          <w:position w:val="-2"/>
          <w:sz w:val="20"/>
          <w:szCs w:val="20"/>
        </w:rPr>
        <w:t>.</w:t>
      </w:r>
      <w:r w:rsidRPr="00B36954">
        <w:rPr>
          <w:rFonts w:ascii="Verdana" w:hAnsi="Verdana" w:cs="Arial"/>
          <w:spacing w:val="-2"/>
          <w:position w:val="-2"/>
          <w:sz w:val="20"/>
          <w:szCs w:val="20"/>
        </w:rPr>
        <w:t>Π</w:t>
      </w:r>
      <w:r>
        <w:rPr>
          <w:rFonts w:ascii="Verdana" w:hAnsi="Verdana" w:cs="Arial"/>
          <w:spacing w:val="-2"/>
          <w:position w:val="-2"/>
          <w:sz w:val="20"/>
          <w:szCs w:val="20"/>
        </w:rPr>
        <w:t>.</w:t>
      </w:r>
      <w:r w:rsidRPr="00B36954">
        <w:rPr>
          <w:rFonts w:ascii="Verdana" w:hAnsi="Verdana" w:cs="Arial"/>
          <w:spacing w:val="-2"/>
          <w:position w:val="-2"/>
          <w:sz w:val="20"/>
          <w:szCs w:val="20"/>
        </w:rPr>
        <w:t>Α.</w:t>
      </w:r>
      <w:r>
        <w:rPr>
          <w:rFonts w:ascii="Verdana" w:hAnsi="Verdana" w:cs="Arial"/>
          <w:spacing w:val="-2"/>
          <w:position w:val="-2"/>
          <w:sz w:val="20"/>
          <w:szCs w:val="20"/>
        </w:rPr>
        <w:t xml:space="preserve"> </w:t>
      </w:r>
    </w:p>
    <w:p w:rsidR="009D7633" w:rsidRPr="00B36954" w:rsidRDefault="009D7633" w:rsidP="009D7633">
      <w:pPr>
        <w:spacing w:before="120" w:line="360" w:lineRule="auto"/>
        <w:jc w:val="both"/>
        <w:rPr>
          <w:rFonts w:ascii="Verdana" w:hAnsi="Verdana" w:cs="Verdana"/>
          <w:b/>
          <w:spacing w:val="-2"/>
          <w:position w:val="-2"/>
          <w:sz w:val="20"/>
          <w:szCs w:val="20"/>
        </w:rPr>
      </w:pPr>
      <w:r w:rsidRPr="005B4466">
        <w:rPr>
          <w:rFonts w:ascii="Verdana" w:hAnsi="Verdana" w:cs="Tahoma"/>
          <w:spacing w:val="-2"/>
          <w:position w:val="-2"/>
          <w:sz w:val="20"/>
          <w:szCs w:val="20"/>
        </w:rPr>
        <w:t xml:space="preserve">Η ενέργεια </w:t>
      </w:r>
      <w:r w:rsidR="007C009C" w:rsidRPr="005B4466">
        <w:rPr>
          <w:rFonts w:ascii="Verdana" w:hAnsi="Verdana" w:cs="Tahoma"/>
          <w:spacing w:val="-2"/>
          <w:position w:val="-2"/>
          <w:sz w:val="20"/>
          <w:szCs w:val="20"/>
        </w:rPr>
        <w:t>συγ</w:t>
      </w:r>
      <w:r w:rsidRPr="005B4466">
        <w:rPr>
          <w:rFonts w:ascii="Verdana" w:hAnsi="Verdana" w:cs="Tahoma"/>
          <w:spacing w:val="-2"/>
          <w:position w:val="-2"/>
          <w:sz w:val="20"/>
          <w:szCs w:val="20"/>
        </w:rPr>
        <w:t xml:space="preserve">χρηματοδοτείται </w:t>
      </w:r>
      <w:r w:rsidR="00C11E31" w:rsidRPr="005B4466">
        <w:rPr>
          <w:rFonts w:ascii="Verdana" w:hAnsi="Verdana" w:cs="Tahoma"/>
          <w:spacing w:val="-2"/>
          <w:position w:val="-2"/>
          <w:sz w:val="20"/>
          <w:szCs w:val="20"/>
        </w:rPr>
        <w:t>από την ΣΑΕ 2016ΕΠ08810010.</w:t>
      </w:r>
    </w:p>
    <w:p w:rsidR="009D7633" w:rsidRPr="00B36954" w:rsidRDefault="009D7633" w:rsidP="009D7633">
      <w:pPr>
        <w:widowControl w:val="0"/>
        <w:spacing w:line="360" w:lineRule="auto"/>
        <w:jc w:val="both"/>
        <w:rPr>
          <w:rFonts w:ascii="Verdana" w:hAnsi="Verdana" w:cs="Tahoma"/>
          <w:spacing w:val="-2"/>
          <w:position w:val="-2"/>
          <w:sz w:val="20"/>
          <w:szCs w:val="20"/>
        </w:rPr>
      </w:pP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>Στο τίμημα περιλαμβάνονται όλες οι απαραίτητες αμοιβές και δαπάνες χωρίς καμία περαιτέρω επιβάρυνση της ΕΥΔ έστω και εξ επιγενόμενης αιτίας και ενδεικτικά:</w:t>
      </w:r>
    </w:p>
    <w:p w:rsidR="009D7633" w:rsidRPr="00B36954" w:rsidRDefault="009D7633" w:rsidP="009D7633">
      <w:pPr>
        <w:widowControl w:val="0"/>
        <w:numPr>
          <w:ilvl w:val="0"/>
          <w:numId w:val="3"/>
        </w:numPr>
        <w:tabs>
          <w:tab w:val="num" w:pos="0"/>
        </w:tabs>
        <w:spacing w:before="120" w:line="360" w:lineRule="auto"/>
        <w:jc w:val="both"/>
        <w:rPr>
          <w:rFonts w:ascii="Verdana" w:hAnsi="Verdana" w:cs="Tahoma"/>
          <w:spacing w:val="-2"/>
          <w:position w:val="-2"/>
          <w:sz w:val="20"/>
          <w:szCs w:val="20"/>
        </w:rPr>
      </w:pP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>Η αμοιβή του</w:t>
      </w:r>
      <w:r w:rsidR="006674F9">
        <w:rPr>
          <w:rFonts w:ascii="Verdana" w:hAnsi="Verdana" w:cs="Tahoma"/>
          <w:spacing w:val="-2"/>
          <w:position w:val="-2"/>
          <w:sz w:val="20"/>
          <w:szCs w:val="20"/>
        </w:rPr>
        <w:t xml:space="preserve"> προσωπικού που τυχόν διαθέτει η</w:t>
      </w: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 Ανάδοχος</w:t>
      </w:r>
    </w:p>
    <w:p w:rsidR="009D7633" w:rsidRPr="00B36954" w:rsidRDefault="009D7633" w:rsidP="009D7633">
      <w:pPr>
        <w:widowControl w:val="0"/>
        <w:numPr>
          <w:ilvl w:val="0"/>
          <w:numId w:val="3"/>
        </w:numPr>
        <w:tabs>
          <w:tab w:val="num" w:pos="0"/>
        </w:tabs>
        <w:spacing w:before="120" w:line="360" w:lineRule="auto"/>
        <w:jc w:val="both"/>
        <w:rPr>
          <w:rFonts w:ascii="Verdana" w:hAnsi="Verdana" w:cs="Tahoma"/>
          <w:spacing w:val="-2"/>
          <w:position w:val="-2"/>
          <w:sz w:val="20"/>
          <w:szCs w:val="20"/>
        </w:rPr>
      </w:pP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Κάθε δαπάνη που αφορά οποιονδήποτε τρίτο, σχετικό με τις υπηρεσίες αυτές, συμπεριλαμβανομένων των εισφορών σε Ασφαλιστικά Ταμεία οποιασδήποτε φύσης, της ασφάλισης έναντι όλων των ατυχημάτων (προσώπων, περιουσιών, κλπ.) ή </w:t>
      </w: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lastRenderedPageBreak/>
        <w:t xml:space="preserve">υποχρεώσεων έναντι τρίτων κατά την εκτέλεση των υπηρεσιών της παρούσας ή εξ αφορμής αυτών. </w:t>
      </w:r>
    </w:p>
    <w:p w:rsidR="009D7633" w:rsidRDefault="006674F9" w:rsidP="009D7633">
      <w:pPr>
        <w:widowControl w:val="0"/>
        <w:spacing w:line="360" w:lineRule="auto"/>
        <w:jc w:val="both"/>
        <w:rPr>
          <w:rFonts w:ascii="Verdana" w:hAnsi="Verdana" w:cs="Tahoma"/>
          <w:spacing w:val="-2"/>
          <w:position w:val="-2"/>
          <w:sz w:val="20"/>
          <w:szCs w:val="20"/>
        </w:rPr>
      </w:pPr>
      <w:r>
        <w:rPr>
          <w:rFonts w:ascii="Verdana" w:hAnsi="Verdana" w:cs="Tahoma"/>
          <w:spacing w:val="-2"/>
          <w:position w:val="-2"/>
          <w:sz w:val="20"/>
          <w:szCs w:val="20"/>
        </w:rPr>
        <w:t>Η</w:t>
      </w:r>
      <w:r w:rsidR="009D7633"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 Ανάδοχος επιβαρύνεται με κάθε νόμιμη ασφαλιστική εισφορά και κράτηση υπέρ νομικών προσώπων ή άλλων οργανισμών, η οποία, κατά νόμο, βαρύνει την Ανάδοχο.</w:t>
      </w:r>
    </w:p>
    <w:p w:rsidR="00DC46E7" w:rsidRDefault="00DC46E7" w:rsidP="00DC46E7">
      <w:pPr>
        <w:widowControl w:val="0"/>
        <w:jc w:val="both"/>
        <w:rPr>
          <w:rFonts w:ascii="Verdana" w:hAnsi="Verdana" w:cs="Tahoma"/>
          <w:spacing w:val="-2"/>
          <w:position w:val="-2"/>
          <w:sz w:val="20"/>
          <w:szCs w:val="20"/>
        </w:rPr>
      </w:pPr>
    </w:p>
    <w:p w:rsidR="009D7633" w:rsidRPr="001734A4" w:rsidRDefault="009D7633" w:rsidP="009D7633">
      <w:pPr>
        <w:widowControl w:val="0"/>
        <w:spacing w:line="360" w:lineRule="auto"/>
        <w:jc w:val="both"/>
        <w:outlineLvl w:val="7"/>
        <w:rPr>
          <w:rFonts w:ascii="Verdana" w:hAnsi="Verdana" w:cs="Tahoma"/>
          <w:b/>
          <w:iCs/>
          <w:sz w:val="20"/>
          <w:szCs w:val="20"/>
        </w:rPr>
      </w:pPr>
      <w:r w:rsidRPr="001734A4">
        <w:rPr>
          <w:rFonts w:ascii="Verdana" w:hAnsi="Verdana" w:cs="Tahoma"/>
          <w:b/>
          <w:iCs/>
          <w:sz w:val="20"/>
          <w:szCs w:val="20"/>
        </w:rPr>
        <w:t xml:space="preserve">4. ΕΝΣΤΑΣΕΙΣ </w:t>
      </w:r>
    </w:p>
    <w:p w:rsidR="009D7633" w:rsidRPr="001734A4" w:rsidRDefault="009D7633" w:rsidP="009D7633">
      <w:pPr>
        <w:widowControl w:val="0"/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1734A4">
        <w:rPr>
          <w:rFonts w:ascii="Verdana" w:hAnsi="Verdana"/>
          <w:sz w:val="20"/>
          <w:szCs w:val="20"/>
        </w:rPr>
        <w:t>Κατά των αποφάσεων της αρχής χωρεί ένσταση σύμφωνα με τις διατάξεις του άρθρου 100 παρ. 4 του Ν. 4412/2016 και του άρθρου 127 Ν. 4412/2016. Η εν λόγω ένσταση υποβάλλεται σε 5 ημέρες από την κοινοποίηση της προσβαλλόμενης πράξης στον ενδιαφερόμενο οικονομικό φορέα. Η Αναθέτουσα Αρχή αποφασίζει εντός προθεσμίας 10 ημερών, μετά την άπρακτη πάροδο της οποίας τεκμαίρεται η απόρριψη της ένστασης. Για την κατάθεση της ένστασης καταβάλλεται παράβολο 1% της εκτιμώμενης αξίας της σύμβασης, το οποίο επιστρέφεται εάν η ένσταση γίνει δεκτή</w:t>
      </w:r>
      <w:r w:rsidR="00C11E31">
        <w:rPr>
          <w:rFonts w:ascii="Verdana" w:hAnsi="Verdana"/>
          <w:sz w:val="20"/>
          <w:szCs w:val="20"/>
        </w:rPr>
        <w:t>.</w:t>
      </w:r>
    </w:p>
    <w:p w:rsidR="00F62E59" w:rsidRDefault="00F62E59" w:rsidP="00F62E59">
      <w:pPr>
        <w:widowControl w:val="0"/>
        <w:spacing w:line="360" w:lineRule="auto"/>
        <w:jc w:val="both"/>
        <w:outlineLvl w:val="7"/>
        <w:rPr>
          <w:rFonts w:ascii="Verdana" w:hAnsi="Verdana" w:cs="Tahoma"/>
          <w:b/>
          <w:iCs/>
          <w:spacing w:val="-2"/>
          <w:position w:val="-2"/>
          <w:sz w:val="20"/>
          <w:szCs w:val="20"/>
        </w:rPr>
      </w:pPr>
    </w:p>
    <w:p w:rsidR="009D7633" w:rsidRPr="00B36954" w:rsidRDefault="009D7633" w:rsidP="00F62E59">
      <w:pPr>
        <w:widowControl w:val="0"/>
        <w:spacing w:line="360" w:lineRule="auto"/>
        <w:jc w:val="both"/>
        <w:outlineLvl w:val="7"/>
        <w:rPr>
          <w:rFonts w:ascii="Verdana" w:hAnsi="Verdana" w:cs="Tahoma"/>
          <w:b/>
          <w:iCs/>
          <w:spacing w:val="-2"/>
          <w:position w:val="-2"/>
          <w:sz w:val="20"/>
          <w:szCs w:val="20"/>
        </w:rPr>
      </w:pPr>
      <w:r w:rsidRPr="00A02FDD">
        <w:rPr>
          <w:rFonts w:ascii="Verdana" w:hAnsi="Verdana" w:cs="Tahoma"/>
          <w:b/>
          <w:iCs/>
          <w:spacing w:val="-2"/>
          <w:position w:val="-2"/>
          <w:sz w:val="20"/>
          <w:szCs w:val="20"/>
        </w:rPr>
        <w:t>5</w:t>
      </w:r>
      <w:r w:rsidRPr="00B36954">
        <w:rPr>
          <w:rFonts w:ascii="Verdana" w:hAnsi="Verdana" w:cs="Tahoma"/>
          <w:b/>
          <w:iCs/>
          <w:spacing w:val="-2"/>
          <w:position w:val="-2"/>
          <w:sz w:val="20"/>
          <w:szCs w:val="20"/>
        </w:rPr>
        <w:t xml:space="preserve">. ΤΡΟΠΟΣ ΠΛΗΡΩΜΗΣ </w:t>
      </w:r>
    </w:p>
    <w:p w:rsidR="009D7633" w:rsidRPr="004D7783" w:rsidRDefault="009D7633" w:rsidP="00F62E59">
      <w:pPr>
        <w:widowControl w:val="0"/>
        <w:spacing w:line="360" w:lineRule="auto"/>
        <w:jc w:val="both"/>
        <w:rPr>
          <w:rFonts w:ascii="Verdana" w:hAnsi="Verdana" w:cs="Tahoma"/>
          <w:spacing w:val="-2"/>
          <w:position w:val="-2"/>
          <w:sz w:val="20"/>
          <w:szCs w:val="20"/>
        </w:rPr>
      </w:pP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Η πληρωμή θα πραγματοποιείται με την </w:t>
      </w:r>
      <w:r w:rsidR="00483162">
        <w:rPr>
          <w:rFonts w:ascii="Verdana" w:hAnsi="Verdana" w:cs="Tahoma"/>
          <w:spacing w:val="-2"/>
          <w:position w:val="-2"/>
          <w:sz w:val="20"/>
          <w:szCs w:val="20"/>
        </w:rPr>
        <w:t>παροχή</w:t>
      </w: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 των </w:t>
      </w:r>
      <w:r w:rsidR="00483162">
        <w:rPr>
          <w:rFonts w:ascii="Verdana" w:hAnsi="Verdana" w:cs="Tahoma"/>
          <w:spacing w:val="-2"/>
          <w:position w:val="-2"/>
          <w:sz w:val="20"/>
          <w:szCs w:val="20"/>
        </w:rPr>
        <w:t>υπηρεσιών</w:t>
      </w: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 και την προσκόμιση των</w:t>
      </w:r>
      <w:r w:rsidR="006674F9">
        <w:rPr>
          <w:rFonts w:ascii="Verdana" w:hAnsi="Verdana" w:cs="Tahoma"/>
          <w:spacing w:val="-2"/>
          <w:position w:val="-2"/>
          <w:sz w:val="20"/>
          <w:szCs w:val="20"/>
        </w:rPr>
        <w:t xml:space="preserve"> απαραίτητων παραστατικών από τη</w:t>
      </w: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>ν Ανάδοχο.</w:t>
      </w:r>
      <w:r w:rsidR="0008340A" w:rsidRPr="0008340A">
        <w:rPr>
          <w:rFonts w:ascii="Verdana" w:hAnsi="Verdana" w:cs="Tahoma"/>
          <w:spacing w:val="-2"/>
          <w:position w:val="-2"/>
          <w:sz w:val="20"/>
          <w:szCs w:val="20"/>
        </w:rPr>
        <w:t xml:space="preserve"> </w:t>
      </w:r>
      <w:r w:rsidR="006674F9">
        <w:rPr>
          <w:rFonts w:ascii="Verdana" w:hAnsi="Verdana" w:cs="Tahoma"/>
          <w:spacing w:val="-2"/>
          <w:position w:val="-2"/>
          <w:sz w:val="20"/>
          <w:szCs w:val="20"/>
        </w:rPr>
        <w:t>Τη</w:t>
      </w:r>
      <w:r w:rsidR="0008340A" w:rsidRPr="004D7783">
        <w:rPr>
          <w:rFonts w:ascii="Verdana" w:hAnsi="Verdana" w:cs="Tahoma"/>
          <w:spacing w:val="-2"/>
          <w:position w:val="-2"/>
          <w:sz w:val="20"/>
          <w:szCs w:val="20"/>
        </w:rPr>
        <w:t>ν Ανάδοχο βαρύνουν οι υπέρ τρίτων κρατήσεις, ως και κάθε άλλη επιβάρυνση, σύμφωνα με την κείμενη νομοθεσία, μη συμπεριλαμβανομένου Φ.Π.Α. Με κάθε πληρωμή θα γίνεται η προβλεπόμενη από την κείμενη νομοθεσία παρακράτηση φόρου εισοδήματος επί του καθαρού ποσού.</w:t>
      </w:r>
    </w:p>
    <w:p w:rsidR="002A4DE1" w:rsidRPr="0006741D" w:rsidRDefault="009D7633" w:rsidP="002A4DE1">
      <w:pPr>
        <w:widowControl w:val="0"/>
        <w:spacing w:line="360" w:lineRule="auto"/>
        <w:jc w:val="both"/>
        <w:rPr>
          <w:rFonts w:ascii="Verdana" w:hAnsi="Verdana" w:cs="Tahoma"/>
          <w:strike/>
          <w:color w:val="FF0000"/>
          <w:spacing w:val="-2"/>
          <w:position w:val="-2"/>
          <w:sz w:val="20"/>
          <w:szCs w:val="20"/>
        </w:rPr>
      </w:pP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Θα προηγείται επίσης </w:t>
      </w:r>
      <w:r w:rsidR="008C45FC">
        <w:rPr>
          <w:rFonts w:ascii="Verdana" w:hAnsi="Verdana" w:cs="Tahoma"/>
          <w:spacing w:val="-2"/>
          <w:position w:val="-2"/>
          <w:sz w:val="20"/>
          <w:szCs w:val="20"/>
        </w:rPr>
        <w:t xml:space="preserve">η </w:t>
      </w: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>οριστική παραλαβή από την Επιτροπή Παρακολούθησης και Παραλαβή</w:t>
      </w:r>
      <w:r>
        <w:rPr>
          <w:rFonts w:ascii="Verdana" w:hAnsi="Verdana" w:cs="Tahoma"/>
          <w:spacing w:val="-2"/>
          <w:position w:val="-2"/>
          <w:sz w:val="20"/>
          <w:szCs w:val="20"/>
        </w:rPr>
        <w:t>ς,</w:t>
      </w: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 καθώς και </w:t>
      </w:r>
      <w:r w:rsidR="008C45FC">
        <w:rPr>
          <w:rFonts w:ascii="Verdana" w:hAnsi="Verdana" w:cs="Tahoma"/>
          <w:spacing w:val="-2"/>
          <w:position w:val="-2"/>
          <w:sz w:val="20"/>
          <w:szCs w:val="20"/>
        </w:rPr>
        <w:t xml:space="preserve">η </w:t>
      </w: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 xml:space="preserve">σύνταξη </w:t>
      </w:r>
      <w:r w:rsidR="008C45FC">
        <w:rPr>
          <w:rFonts w:ascii="Verdana" w:hAnsi="Verdana" w:cs="Tahoma"/>
          <w:spacing w:val="-2"/>
          <w:position w:val="-2"/>
          <w:sz w:val="20"/>
          <w:szCs w:val="20"/>
        </w:rPr>
        <w:t xml:space="preserve">του </w:t>
      </w:r>
      <w:r w:rsidRPr="00B36954">
        <w:rPr>
          <w:rFonts w:ascii="Verdana" w:hAnsi="Verdana" w:cs="Tahoma"/>
          <w:spacing w:val="-2"/>
          <w:position w:val="-2"/>
          <w:sz w:val="20"/>
          <w:szCs w:val="20"/>
        </w:rPr>
        <w:t>Πρωτοκόλλου Οριστικής Παραλαβής</w:t>
      </w:r>
      <w:r w:rsidR="002A4DE1" w:rsidRPr="002A4DE1">
        <w:rPr>
          <w:rFonts w:ascii="Verdana" w:hAnsi="Verdana" w:cs="Tahoma"/>
          <w:spacing w:val="-2"/>
          <w:position w:val="-2"/>
          <w:sz w:val="20"/>
          <w:szCs w:val="20"/>
        </w:rPr>
        <w:t>.</w:t>
      </w:r>
    </w:p>
    <w:p w:rsidR="0065719E" w:rsidRPr="00006F50" w:rsidRDefault="00F62E59" w:rsidP="00CB0705">
      <w:pPr>
        <w:widowControl w:val="0"/>
        <w:spacing w:line="360" w:lineRule="auto"/>
        <w:jc w:val="both"/>
        <w:rPr>
          <w:rFonts w:ascii="Verdana" w:hAnsi="Verdana" w:cs="Calibri"/>
          <w:color w:val="000000"/>
          <w:spacing w:val="-2"/>
          <w:position w:val="-2"/>
          <w:sz w:val="20"/>
          <w:szCs w:val="20"/>
        </w:rPr>
      </w:pPr>
      <w:r>
        <w:rPr>
          <w:rFonts w:ascii="Verdana" w:hAnsi="Verdana" w:cs="Calibri"/>
          <w:bCs/>
          <w:color w:val="000000"/>
          <w:spacing w:val="-2"/>
          <w:position w:val="-2"/>
          <w:sz w:val="20"/>
          <w:szCs w:val="20"/>
        </w:rPr>
        <w:t>Η</w:t>
      </w:r>
      <w:r w:rsidR="009D7633" w:rsidRPr="00B36954">
        <w:rPr>
          <w:rFonts w:ascii="Verdana" w:hAnsi="Verdana" w:cs="Calibri"/>
          <w:bCs/>
          <w:color w:val="000000"/>
          <w:spacing w:val="-2"/>
          <w:position w:val="-2"/>
          <w:sz w:val="20"/>
          <w:szCs w:val="20"/>
        </w:rPr>
        <w:t xml:space="preserve"> παραλήπτ</w:t>
      </w:r>
      <w:r>
        <w:rPr>
          <w:rFonts w:ascii="Verdana" w:hAnsi="Verdana" w:cs="Calibri"/>
          <w:bCs/>
          <w:color w:val="000000"/>
          <w:spacing w:val="-2"/>
          <w:position w:val="-2"/>
          <w:sz w:val="20"/>
          <w:szCs w:val="20"/>
        </w:rPr>
        <w:t>ρια</w:t>
      </w:r>
      <w:r w:rsidR="009D7633" w:rsidRPr="00B36954">
        <w:rPr>
          <w:rFonts w:ascii="Verdana" w:hAnsi="Verdana" w:cs="Calibri"/>
          <w:bCs/>
          <w:color w:val="000000"/>
          <w:spacing w:val="-2"/>
          <w:position w:val="-2"/>
          <w:sz w:val="20"/>
          <w:szCs w:val="20"/>
        </w:rPr>
        <w:t xml:space="preserve"> της παρούσας καλείται να υποβάλλει </w:t>
      </w:r>
      <w:r w:rsidR="0076122A">
        <w:rPr>
          <w:rFonts w:ascii="Verdana" w:hAnsi="Verdana" w:cs="Verdana"/>
          <w:spacing w:val="-2"/>
          <w:position w:val="-2"/>
          <w:sz w:val="20"/>
          <w:szCs w:val="20"/>
        </w:rPr>
        <w:t>το αργότερο μέχρι τη</w:t>
      </w:r>
      <w:r w:rsidR="00CB6330">
        <w:rPr>
          <w:rFonts w:ascii="Verdana" w:hAnsi="Verdana" w:cs="Verdana"/>
          <w:spacing w:val="-2"/>
          <w:position w:val="-2"/>
          <w:sz w:val="20"/>
          <w:szCs w:val="20"/>
        </w:rPr>
        <w:t xml:space="preserve">ν </w:t>
      </w:r>
      <w:r w:rsidR="00EC6DC2">
        <w:rPr>
          <w:rFonts w:ascii="Verdana" w:hAnsi="Verdana" w:cs="Verdana"/>
          <w:spacing w:val="-2"/>
          <w:position w:val="-2"/>
          <w:sz w:val="20"/>
          <w:szCs w:val="20"/>
        </w:rPr>
        <w:t>Τρί</w:t>
      </w:r>
      <w:r w:rsidR="00EA7B4F" w:rsidRPr="00EC6DC2">
        <w:rPr>
          <w:rFonts w:ascii="Verdana" w:hAnsi="Verdana" w:cs="Verdana"/>
          <w:spacing w:val="-2"/>
          <w:position w:val="-2"/>
          <w:sz w:val="20"/>
          <w:szCs w:val="20"/>
        </w:rPr>
        <w:t xml:space="preserve">τη </w:t>
      </w:r>
      <w:r w:rsidR="00EC6DC2">
        <w:rPr>
          <w:rFonts w:ascii="Verdana" w:hAnsi="Verdana" w:cs="Verdana"/>
          <w:spacing w:val="-2"/>
          <w:position w:val="-2"/>
          <w:sz w:val="20"/>
          <w:szCs w:val="20"/>
        </w:rPr>
        <w:t>24</w:t>
      </w:r>
      <w:r w:rsidR="009D7633" w:rsidRPr="00EC6DC2">
        <w:rPr>
          <w:rFonts w:ascii="Verdana" w:hAnsi="Verdana" w:cs="Verdana-Bold"/>
          <w:bCs/>
          <w:spacing w:val="-2"/>
          <w:position w:val="-2"/>
          <w:sz w:val="20"/>
          <w:szCs w:val="20"/>
        </w:rPr>
        <w:t xml:space="preserve"> </w:t>
      </w:r>
      <w:r w:rsidR="00EC6DC2">
        <w:rPr>
          <w:rFonts w:ascii="Verdana" w:hAnsi="Verdana" w:cs="Verdana-Bold"/>
          <w:bCs/>
          <w:spacing w:val="-2"/>
          <w:position w:val="-2"/>
          <w:sz w:val="20"/>
          <w:szCs w:val="20"/>
        </w:rPr>
        <w:t>Δεκεμ</w:t>
      </w:r>
      <w:r w:rsidR="00741B0C" w:rsidRPr="00EC6DC2">
        <w:rPr>
          <w:rFonts w:ascii="Verdana" w:hAnsi="Verdana" w:cs="Verdana-Bold"/>
          <w:bCs/>
          <w:spacing w:val="-2"/>
          <w:position w:val="-2"/>
          <w:sz w:val="20"/>
          <w:szCs w:val="20"/>
        </w:rPr>
        <w:t>βρίου</w:t>
      </w:r>
      <w:r w:rsidR="00741B0C">
        <w:rPr>
          <w:rFonts w:ascii="Verdana" w:hAnsi="Verdana" w:cs="Verdana-Bold"/>
          <w:bCs/>
          <w:spacing w:val="-2"/>
          <w:position w:val="-2"/>
          <w:sz w:val="20"/>
          <w:szCs w:val="20"/>
        </w:rPr>
        <w:t xml:space="preserve"> 2019</w:t>
      </w:r>
      <w:r w:rsidR="00483162">
        <w:rPr>
          <w:rFonts w:ascii="Verdana" w:hAnsi="Verdana" w:cs="Verdana-Bold"/>
          <w:bCs/>
          <w:spacing w:val="-2"/>
          <w:position w:val="-2"/>
          <w:sz w:val="20"/>
          <w:szCs w:val="20"/>
        </w:rPr>
        <w:t xml:space="preserve"> και ώρα 15</w:t>
      </w:r>
      <w:r w:rsidR="00916415" w:rsidRPr="00916415">
        <w:rPr>
          <w:rFonts w:ascii="Verdana" w:hAnsi="Verdana" w:cs="Verdana-Bold"/>
          <w:bCs/>
          <w:spacing w:val="-2"/>
          <w:position w:val="-2"/>
          <w:sz w:val="20"/>
          <w:szCs w:val="20"/>
        </w:rPr>
        <w:t>:</w:t>
      </w:r>
      <w:bookmarkStart w:id="0" w:name="_GoBack"/>
      <w:bookmarkEnd w:id="0"/>
      <w:r w:rsidR="009D7633" w:rsidRPr="002E1FDB">
        <w:rPr>
          <w:rFonts w:ascii="Verdana" w:hAnsi="Verdana" w:cs="Verdana-Bold"/>
          <w:bCs/>
          <w:spacing w:val="-2"/>
          <w:position w:val="-2"/>
          <w:sz w:val="20"/>
          <w:szCs w:val="20"/>
        </w:rPr>
        <w:t xml:space="preserve">00 </w:t>
      </w:r>
      <w:r w:rsidR="00EC6DC2">
        <w:rPr>
          <w:rFonts w:ascii="Verdana" w:hAnsi="Verdana" w:cs="Verdana-Bold"/>
          <w:bCs/>
          <w:spacing w:val="-2"/>
          <w:position w:val="-2"/>
          <w:sz w:val="20"/>
          <w:szCs w:val="20"/>
        </w:rPr>
        <w:t xml:space="preserve">μ.μ. </w:t>
      </w:r>
      <w:r w:rsidR="009D7633" w:rsidRPr="002E1FDB">
        <w:rPr>
          <w:rFonts w:ascii="Verdana" w:hAnsi="Verdana" w:cs="Verdana"/>
          <w:spacing w:val="-2"/>
          <w:position w:val="-2"/>
          <w:sz w:val="20"/>
          <w:szCs w:val="20"/>
        </w:rPr>
        <w:t>στα γραφεία της Ειδικής Υπηρεσίας Διαχείρισης Ε.Π.</w:t>
      </w:r>
      <w:r w:rsidR="009D7633" w:rsidRPr="00B36954">
        <w:rPr>
          <w:rFonts w:ascii="Verdana" w:hAnsi="Verdana" w:cs="Verdana"/>
          <w:spacing w:val="-2"/>
          <w:position w:val="-2"/>
          <w:sz w:val="20"/>
          <w:szCs w:val="20"/>
        </w:rPr>
        <w:t xml:space="preserve"> Περιφέρειας Βορείου Αιγαίου, 1</w:t>
      </w:r>
      <w:r w:rsidR="009D7633" w:rsidRPr="00B36954">
        <w:rPr>
          <w:rFonts w:ascii="Verdana" w:hAnsi="Verdana" w:cs="Verdana"/>
          <w:spacing w:val="-2"/>
          <w:position w:val="-2"/>
          <w:sz w:val="20"/>
          <w:szCs w:val="20"/>
          <w:vertAlign w:val="superscript"/>
        </w:rPr>
        <w:t>ο</w:t>
      </w:r>
      <w:r w:rsidR="0014413D">
        <w:rPr>
          <w:rFonts w:ascii="Verdana" w:hAnsi="Verdana" w:cs="Verdana"/>
          <w:spacing w:val="-2"/>
          <w:position w:val="-2"/>
          <w:sz w:val="20"/>
          <w:szCs w:val="20"/>
        </w:rPr>
        <w:t xml:space="preserve"> χλμ</w:t>
      </w:r>
      <w:r w:rsidR="00483162">
        <w:rPr>
          <w:rFonts w:ascii="Verdana" w:hAnsi="Verdana" w:cs="Verdana"/>
          <w:spacing w:val="-2"/>
          <w:position w:val="-2"/>
          <w:sz w:val="20"/>
          <w:szCs w:val="20"/>
        </w:rPr>
        <w:t>.</w:t>
      </w:r>
      <w:r w:rsidR="0014413D">
        <w:rPr>
          <w:rFonts w:ascii="Verdana" w:hAnsi="Verdana" w:cs="Verdana"/>
          <w:spacing w:val="-2"/>
          <w:position w:val="-2"/>
          <w:sz w:val="20"/>
          <w:szCs w:val="20"/>
        </w:rPr>
        <w:t xml:space="preserve"> Μυτιλήνης Λουτρών, Τ.Κ. 81</w:t>
      </w:r>
      <w:r w:rsidR="009D7633" w:rsidRPr="00B36954">
        <w:rPr>
          <w:rFonts w:ascii="Verdana" w:hAnsi="Verdana" w:cs="Verdana"/>
          <w:spacing w:val="-2"/>
          <w:position w:val="-2"/>
          <w:sz w:val="20"/>
          <w:szCs w:val="20"/>
        </w:rPr>
        <w:t>1</w:t>
      </w:r>
      <w:r w:rsidR="0014413D">
        <w:rPr>
          <w:rFonts w:ascii="Verdana" w:hAnsi="Verdana" w:cs="Verdana"/>
          <w:spacing w:val="-2"/>
          <w:position w:val="-2"/>
          <w:sz w:val="20"/>
          <w:szCs w:val="20"/>
        </w:rPr>
        <w:t xml:space="preserve"> </w:t>
      </w:r>
      <w:r w:rsidR="009D7633" w:rsidRPr="00B36954">
        <w:rPr>
          <w:rFonts w:ascii="Verdana" w:hAnsi="Verdana" w:cs="Verdana"/>
          <w:spacing w:val="-2"/>
          <w:position w:val="-2"/>
          <w:sz w:val="20"/>
          <w:szCs w:val="20"/>
        </w:rPr>
        <w:t>00 Μυτιλήνη</w:t>
      </w:r>
      <w:r w:rsidR="00CB0705">
        <w:rPr>
          <w:rFonts w:ascii="Verdana" w:hAnsi="Verdana" w:cs="Verdana"/>
          <w:spacing w:val="-2"/>
          <w:position w:val="-2"/>
          <w:sz w:val="20"/>
          <w:szCs w:val="20"/>
        </w:rPr>
        <w:t xml:space="preserve">, </w:t>
      </w:r>
      <w:r w:rsidR="00CB0705">
        <w:rPr>
          <w:rFonts w:ascii="Verdana" w:hAnsi="Verdana" w:cs="Calibri"/>
          <w:bCs/>
          <w:color w:val="000000"/>
          <w:spacing w:val="-2"/>
          <w:position w:val="-2"/>
          <w:sz w:val="20"/>
          <w:szCs w:val="20"/>
        </w:rPr>
        <w:t>ο</w:t>
      </w:r>
      <w:r w:rsidR="009D7633" w:rsidRPr="00C94AF7">
        <w:rPr>
          <w:rFonts w:ascii="Verdana" w:hAnsi="Verdana" w:cs="Calibri"/>
          <w:bCs/>
          <w:color w:val="000000"/>
          <w:spacing w:val="-2"/>
          <w:position w:val="-2"/>
          <w:sz w:val="20"/>
          <w:szCs w:val="20"/>
        </w:rPr>
        <w:t xml:space="preserve">ικονομική προσφορά (Παράρτημα Ι) </w:t>
      </w:r>
      <w:r w:rsidR="009D7633" w:rsidRPr="00C94AF7"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>για την εκτέλεση του έργου υπογεγραμμένη</w:t>
      </w:r>
      <w:r w:rsidR="009D7633" w:rsidRPr="00C94AF7">
        <w:rPr>
          <w:rFonts w:ascii="Verdana" w:hAnsi="Verdana" w:cs="Calibri"/>
          <w:bCs/>
          <w:color w:val="000000"/>
          <w:spacing w:val="-2"/>
          <w:position w:val="-2"/>
          <w:sz w:val="20"/>
          <w:szCs w:val="20"/>
        </w:rPr>
        <w:t>,</w:t>
      </w:r>
      <w:r w:rsidR="009D7633" w:rsidRPr="00C94AF7"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 xml:space="preserve"> η οποία διατυπώνεται αριθμητικώς σε ΕΥΡΩ χωρίς ΦΠΑ και με ΦΠΑ. Στο </w:t>
      </w:r>
      <w:r w:rsidR="00006F50"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>εν λόγω</w:t>
      </w:r>
      <w:r w:rsidR="009D7633" w:rsidRPr="00C94AF7"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 xml:space="preserve"> ποσό θα περιλαμβάνονται οι τυχόν</w:t>
      </w:r>
      <w:r w:rsidR="00006F50"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 xml:space="preserve"> </w:t>
      </w:r>
      <w:r w:rsidR="009D7633" w:rsidRPr="00C94AF7">
        <w:rPr>
          <w:rFonts w:ascii="Verdana" w:hAnsi="Verdana" w:cs="Calibri"/>
          <w:color w:val="000000"/>
          <w:spacing w:val="-2"/>
          <w:position w:val="-2"/>
          <w:sz w:val="20"/>
          <w:szCs w:val="20"/>
        </w:rPr>
        <w:t>υπέρ τρίτων κρατήσεις.</w:t>
      </w:r>
      <w:r w:rsidR="00BA0CD0" w:rsidRPr="00C94AF7">
        <w:rPr>
          <w:rFonts w:ascii="Verdana" w:hAnsi="Verdana" w:cs="Calibri"/>
          <w:sz w:val="20"/>
          <w:szCs w:val="20"/>
        </w:rPr>
        <w:t xml:space="preserve">  </w:t>
      </w:r>
    </w:p>
    <w:p w:rsidR="00483162" w:rsidRDefault="00483162" w:rsidP="0065719E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:rsidR="00EC6DC2" w:rsidRDefault="00CB0705" w:rsidP="0065719E">
      <w:pPr>
        <w:spacing w:line="360" w:lineRule="auto"/>
        <w:jc w:val="both"/>
        <w:rPr>
          <w:rFonts w:ascii="Verdana" w:hAnsi="Verdana" w:cs="Arial"/>
          <w:b/>
          <w:spacing w:val="-2"/>
          <w:position w:val="-2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 w:rsidR="00EC6DC2">
        <w:rPr>
          <w:rFonts w:ascii="Verdana" w:hAnsi="Verdana" w:cs="Calibri"/>
          <w:sz w:val="20"/>
          <w:szCs w:val="20"/>
        </w:rPr>
        <w:t xml:space="preserve">                                      </w:t>
      </w:r>
      <w:r w:rsidRPr="00BA0CD0">
        <w:rPr>
          <w:rFonts w:ascii="Verdana" w:hAnsi="Verdana" w:cs="Arial"/>
          <w:b/>
          <w:spacing w:val="-2"/>
          <w:position w:val="-2"/>
          <w:sz w:val="20"/>
          <w:szCs w:val="20"/>
        </w:rPr>
        <w:t>Ο ΠΡΟΪΣΤΑΜΕΝΟΣ</w:t>
      </w:r>
      <w:r w:rsidR="001548A0">
        <w:rPr>
          <w:rFonts w:ascii="Verdana" w:hAnsi="Verdana" w:cs="Arial"/>
          <w:b/>
          <w:spacing w:val="-2"/>
          <w:position w:val="-2"/>
          <w:sz w:val="20"/>
          <w:szCs w:val="20"/>
        </w:rPr>
        <w:t xml:space="preserve"> </w:t>
      </w:r>
    </w:p>
    <w:p w:rsidR="00CB0705" w:rsidRDefault="00EC6DC2" w:rsidP="0065719E">
      <w:pPr>
        <w:spacing w:line="360" w:lineRule="auto"/>
        <w:jc w:val="both"/>
        <w:rPr>
          <w:rFonts w:ascii="Verdana" w:hAnsi="Verdana" w:cs="Arial"/>
          <w:b/>
          <w:spacing w:val="-2"/>
          <w:position w:val="-2"/>
          <w:sz w:val="20"/>
          <w:szCs w:val="20"/>
        </w:rPr>
      </w:pPr>
      <w:r>
        <w:rPr>
          <w:rFonts w:ascii="Verdana" w:hAnsi="Verdana" w:cs="Arial"/>
          <w:b/>
          <w:spacing w:val="-2"/>
          <w:position w:val="-2"/>
          <w:sz w:val="20"/>
          <w:szCs w:val="20"/>
        </w:rPr>
        <w:t xml:space="preserve">                                                                         </w:t>
      </w:r>
      <w:r w:rsidR="00CB0705">
        <w:rPr>
          <w:rFonts w:ascii="Verdana" w:hAnsi="Verdana" w:cs="Arial"/>
          <w:b/>
          <w:spacing w:val="-2"/>
          <w:position w:val="-2"/>
          <w:sz w:val="20"/>
          <w:szCs w:val="20"/>
        </w:rPr>
        <w:t>ΤΗΣ Ε.Υ.Δ. ΕΠ ΒΟΡΕΙΟΥ ΑΙΓΑΙΟΥ</w:t>
      </w:r>
    </w:p>
    <w:p w:rsidR="00CB0705" w:rsidRDefault="00CB0705" w:rsidP="0065719E">
      <w:pPr>
        <w:spacing w:line="360" w:lineRule="auto"/>
        <w:jc w:val="both"/>
        <w:rPr>
          <w:rFonts w:ascii="Verdana" w:hAnsi="Verdana" w:cs="Arial"/>
          <w:b/>
          <w:spacing w:val="-2"/>
          <w:position w:val="-2"/>
          <w:sz w:val="20"/>
          <w:szCs w:val="20"/>
        </w:rPr>
      </w:pPr>
    </w:p>
    <w:p w:rsidR="00EC6DC2" w:rsidRDefault="00EC6DC2" w:rsidP="0065719E">
      <w:pPr>
        <w:spacing w:line="360" w:lineRule="auto"/>
        <w:jc w:val="both"/>
        <w:rPr>
          <w:rFonts w:ascii="Verdana" w:hAnsi="Verdana" w:cs="Arial"/>
          <w:b/>
          <w:spacing w:val="-2"/>
          <w:position w:val="-2"/>
          <w:sz w:val="20"/>
          <w:szCs w:val="20"/>
        </w:rPr>
      </w:pPr>
    </w:p>
    <w:p w:rsidR="00CB0705" w:rsidRDefault="00EC6DC2" w:rsidP="0065719E">
      <w:pPr>
        <w:spacing w:line="360" w:lineRule="auto"/>
        <w:jc w:val="both"/>
        <w:rPr>
          <w:rFonts w:ascii="Verdana" w:hAnsi="Verdana" w:cs="Arial"/>
          <w:b/>
          <w:spacing w:val="-2"/>
          <w:position w:val="-2"/>
          <w:sz w:val="20"/>
          <w:szCs w:val="20"/>
        </w:rPr>
      </w:pPr>
      <w:r>
        <w:rPr>
          <w:rFonts w:ascii="Verdana" w:hAnsi="Verdana" w:cs="Arial"/>
          <w:b/>
          <w:spacing w:val="-2"/>
          <w:position w:val="-2"/>
          <w:sz w:val="20"/>
          <w:szCs w:val="20"/>
        </w:rPr>
        <w:t xml:space="preserve">  </w:t>
      </w:r>
      <w:r w:rsidR="00CB0705">
        <w:rPr>
          <w:rFonts w:ascii="Verdana" w:hAnsi="Verdana" w:cs="Arial"/>
          <w:b/>
          <w:spacing w:val="-2"/>
          <w:position w:val="-2"/>
          <w:sz w:val="20"/>
          <w:szCs w:val="20"/>
        </w:rPr>
        <w:tab/>
      </w:r>
      <w:r w:rsidR="00CB0705">
        <w:rPr>
          <w:rFonts w:ascii="Verdana" w:hAnsi="Verdana" w:cs="Arial"/>
          <w:b/>
          <w:spacing w:val="-2"/>
          <w:position w:val="-2"/>
          <w:sz w:val="20"/>
          <w:szCs w:val="20"/>
        </w:rPr>
        <w:tab/>
      </w:r>
      <w:r w:rsidR="00CB0705">
        <w:rPr>
          <w:rFonts w:ascii="Verdana" w:hAnsi="Verdana" w:cs="Arial"/>
          <w:b/>
          <w:spacing w:val="-2"/>
          <w:position w:val="-2"/>
          <w:sz w:val="20"/>
          <w:szCs w:val="20"/>
        </w:rPr>
        <w:tab/>
      </w:r>
      <w:r w:rsidR="00CB0705">
        <w:rPr>
          <w:rFonts w:ascii="Verdana" w:hAnsi="Verdana" w:cs="Arial"/>
          <w:b/>
          <w:spacing w:val="-2"/>
          <w:position w:val="-2"/>
          <w:sz w:val="20"/>
          <w:szCs w:val="20"/>
        </w:rPr>
        <w:tab/>
      </w:r>
      <w:r w:rsidR="00CB0705">
        <w:rPr>
          <w:rFonts w:ascii="Verdana" w:hAnsi="Verdana" w:cs="Arial"/>
          <w:b/>
          <w:spacing w:val="-2"/>
          <w:position w:val="-2"/>
          <w:sz w:val="20"/>
          <w:szCs w:val="20"/>
        </w:rPr>
        <w:tab/>
      </w:r>
      <w:r w:rsidR="00CB0705">
        <w:rPr>
          <w:rFonts w:ascii="Verdana" w:hAnsi="Verdana" w:cs="Arial"/>
          <w:b/>
          <w:spacing w:val="-2"/>
          <w:position w:val="-2"/>
          <w:sz w:val="20"/>
          <w:szCs w:val="20"/>
        </w:rPr>
        <w:tab/>
      </w:r>
      <w:r w:rsidR="001548A0">
        <w:rPr>
          <w:rFonts w:ascii="Verdana" w:hAnsi="Verdana" w:cs="Arial"/>
          <w:b/>
          <w:spacing w:val="-2"/>
          <w:position w:val="-2"/>
          <w:sz w:val="20"/>
          <w:szCs w:val="20"/>
        </w:rPr>
        <w:t xml:space="preserve"> </w:t>
      </w:r>
      <w:r>
        <w:rPr>
          <w:rFonts w:ascii="Verdana" w:hAnsi="Verdana" w:cs="Arial"/>
          <w:b/>
          <w:spacing w:val="-2"/>
          <w:position w:val="-2"/>
          <w:sz w:val="20"/>
          <w:szCs w:val="20"/>
        </w:rPr>
        <w:t xml:space="preserve">              </w:t>
      </w:r>
      <w:r w:rsidR="00CB0705">
        <w:rPr>
          <w:rFonts w:ascii="Verdana" w:hAnsi="Verdana" w:cs="Arial"/>
          <w:b/>
          <w:spacing w:val="-2"/>
          <w:position w:val="-2"/>
          <w:sz w:val="20"/>
          <w:szCs w:val="20"/>
        </w:rPr>
        <w:t>ΠΛΑΚΩΤΑΡΗΣ ΓΕΩΡΓΙΟΣ</w:t>
      </w:r>
      <w:r w:rsidR="00CB0705">
        <w:rPr>
          <w:rFonts w:ascii="Verdana" w:hAnsi="Verdana" w:cs="Arial"/>
          <w:b/>
          <w:spacing w:val="-2"/>
          <w:position w:val="-2"/>
          <w:sz w:val="20"/>
          <w:szCs w:val="20"/>
        </w:rPr>
        <w:tab/>
      </w:r>
    </w:p>
    <w:p w:rsidR="00EC6DC2" w:rsidRDefault="00EC6DC2" w:rsidP="00EC6DC2">
      <w:pPr>
        <w:jc w:val="both"/>
        <w:rPr>
          <w:rFonts w:ascii="Verdana" w:hAnsi="Verdana" w:cs="Arial"/>
          <w:b/>
          <w:spacing w:val="-2"/>
          <w:position w:val="-2"/>
          <w:sz w:val="20"/>
          <w:szCs w:val="20"/>
        </w:rPr>
      </w:pPr>
      <w:r>
        <w:rPr>
          <w:rFonts w:ascii="Verdana" w:hAnsi="Verdana" w:cs="Arial"/>
          <w:b/>
          <w:spacing w:val="-2"/>
          <w:position w:val="-2"/>
          <w:sz w:val="20"/>
          <w:szCs w:val="20"/>
        </w:rPr>
        <w:t>Εσωτερική Διανομή:</w:t>
      </w:r>
    </w:p>
    <w:p w:rsidR="00EC6DC2" w:rsidRDefault="00EC6DC2" w:rsidP="00EC6DC2">
      <w:pPr>
        <w:jc w:val="both"/>
        <w:rPr>
          <w:rFonts w:ascii="Verdana" w:hAnsi="Verdana" w:cs="Arial"/>
          <w:spacing w:val="-2"/>
          <w:position w:val="-2"/>
          <w:sz w:val="20"/>
          <w:szCs w:val="20"/>
        </w:rPr>
      </w:pPr>
      <w:r w:rsidRPr="00EC6DC2">
        <w:rPr>
          <w:rFonts w:ascii="Verdana" w:hAnsi="Verdana" w:cs="Arial"/>
          <w:spacing w:val="-2"/>
          <w:position w:val="-2"/>
          <w:sz w:val="20"/>
          <w:szCs w:val="20"/>
        </w:rPr>
        <w:t>Μονάδα Γ΄</w:t>
      </w:r>
    </w:p>
    <w:p w:rsidR="007D035B" w:rsidRDefault="00EC6DC2" w:rsidP="00EC6DC2">
      <w:pPr>
        <w:spacing w:line="360" w:lineRule="auto"/>
        <w:jc w:val="both"/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  <w:r w:rsidRPr="00EC6DC2">
        <w:rPr>
          <w:rFonts w:ascii="Verdana" w:hAnsi="Verdana" w:cs="Arial"/>
          <w:spacing w:val="-2"/>
          <w:position w:val="-2"/>
          <w:sz w:val="20"/>
          <w:szCs w:val="20"/>
        </w:rPr>
        <w:t>Χ.Α.</w:t>
      </w:r>
    </w:p>
    <w:p w:rsidR="007D035B" w:rsidRDefault="007D035B" w:rsidP="002A4DE1">
      <w:pPr>
        <w:jc w:val="center"/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</w:p>
    <w:p w:rsidR="00BA0CD0" w:rsidRDefault="00F85165" w:rsidP="002A4DE1">
      <w:pPr>
        <w:jc w:val="center"/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  <w:r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  <w:t>Π</w:t>
      </w:r>
      <w:r w:rsidR="00BA0CD0" w:rsidRPr="00BA0CD0"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  <w:t>ΑΡΑΡΤΗΜΑ Ι</w:t>
      </w:r>
    </w:p>
    <w:p w:rsidR="00006F50" w:rsidRPr="00BA0CD0" w:rsidRDefault="00006F50" w:rsidP="002A4DE1">
      <w:pPr>
        <w:jc w:val="center"/>
        <w:rPr>
          <w:rFonts w:ascii="Verdana" w:hAnsi="Verdana" w:cs="Arial"/>
          <w:b/>
          <w:spacing w:val="-2"/>
          <w:position w:val="-2"/>
          <w:sz w:val="20"/>
          <w:szCs w:val="20"/>
          <w:u w:val="single"/>
        </w:rPr>
      </w:pPr>
    </w:p>
    <w:p w:rsidR="00BA0CD0" w:rsidRDefault="00BA0CD0" w:rsidP="00BA0CD0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BA0CD0">
        <w:rPr>
          <w:rFonts w:ascii="Verdana" w:hAnsi="Verdana"/>
          <w:b/>
          <w:sz w:val="20"/>
          <w:szCs w:val="20"/>
          <w:u w:val="single"/>
        </w:rPr>
        <w:t>ΕΝΤΥΠΟ ΟΙΚΟΝΟΜΙΚΗΣ ΠΡΟΣΦΟΡΑΣ</w:t>
      </w:r>
    </w:p>
    <w:p w:rsidR="001548A0" w:rsidRDefault="001548A0" w:rsidP="00BA0CD0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D53139" w:rsidRDefault="00D53139" w:rsidP="00BA0CD0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500"/>
        <w:gridCol w:w="1701"/>
        <w:gridCol w:w="1588"/>
      </w:tblGrid>
      <w:tr w:rsidR="00D53139" w:rsidRPr="00D53139" w:rsidTr="00191762">
        <w:tc>
          <w:tcPr>
            <w:tcW w:w="704" w:type="dxa"/>
            <w:shd w:val="clear" w:color="auto" w:fill="auto"/>
          </w:tcPr>
          <w:p w:rsidR="00D53139" w:rsidRPr="00D53139" w:rsidRDefault="00D53139" w:rsidP="00D53139">
            <w:pPr>
              <w:spacing w:before="120" w:line="280" w:lineRule="exact"/>
              <w:jc w:val="center"/>
              <w:rPr>
                <w:rFonts w:ascii="Verdana" w:hAnsi="Verdana" w:cs="Tahoma"/>
                <w:spacing w:val="-2"/>
                <w:position w:val="-2"/>
                <w:sz w:val="20"/>
                <w:szCs w:val="20"/>
              </w:rPr>
            </w:pPr>
            <w:r>
              <w:rPr>
                <w:rFonts w:ascii="Verdana" w:hAnsi="Verdana" w:cs="Tahoma"/>
                <w:spacing w:val="-2"/>
                <w:position w:val="-2"/>
                <w:sz w:val="20"/>
                <w:szCs w:val="20"/>
              </w:rPr>
              <w:t>Α/Α</w:t>
            </w:r>
          </w:p>
        </w:tc>
        <w:tc>
          <w:tcPr>
            <w:tcW w:w="5500" w:type="dxa"/>
            <w:shd w:val="clear" w:color="auto" w:fill="auto"/>
          </w:tcPr>
          <w:p w:rsidR="00D53139" w:rsidRPr="00D53139" w:rsidRDefault="00BF6E5A" w:rsidP="00D53139">
            <w:pPr>
              <w:spacing w:before="120" w:line="280" w:lineRule="exact"/>
              <w:jc w:val="center"/>
              <w:rPr>
                <w:rFonts w:ascii="Verdana" w:hAnsi="Verdana" w:cs="Tahoma"/>
                <w:spacing w:val="-2"/>
                <w:position w:val="-2"/>
                <w:sz w:val="16"/>
                <w:szCs w:val="18"/>
              </w:rPr>
            </w:pPr>
            <w:r>
              <w:rPr>
                <w:rFonts w:ascii="Verdana" w:hAnsi="Verdana" w:cs="Tahoma"/>
                <w:spacing w:val="-2"/>
                <w:position w:val="-2"/>
                <w:sz w:val="16"/>
                <w:szCs w:val="18"/>
              </w:rPr>
              <w:t>ΥΠΗΡΕΣΙΕΣ</w:t>
            </w:r>
          </w:p>
        </w:tc>
        <w:tc>
          <w:tcPr>
            <w:tcW w:w="1701" w:type="dxa"/>
            <w:shd w:val="clear" w:color="auto" w:fill="auto"/>
          </w:tcPr>
          <w:p w:rsidR="00E15D2A" w:rsidRDefault="00191762" w:rsidP="00DC46E7">
            <w:pPr>
              <w:spacing w:before="120"/>
              <w:jc w:val="center"/>
              <w:rPr>
                <w:rFonts w:ascii="Verdana" w:hAnsi="Verdana" w:cs="Tahoma"/>
                <w:spacing w:val="-2"/>
                <w:position w:val="-2"/>
                <w:sz w:val="16"/>
                <w:szCs w:val="18"/>
              </w:rPr>
            </w:pPr>
            <w:r>
              <w:rPr>
                <w:rFonts w:ascii="Verdana" w:hAnsi="Verdana" w:cs="Tahoma"/>
                <w:spacing w:val="-2"/>
                <w:position w:val="-2"/>
                <w:sz w:val="16"/>
                <w:szCs w:val="18"/>
              </w:rPr>
              <w:t>ΤΙΜΗ/ΩΡΑ</w:t>
            </w:r>
          </w:p>
          <w:p w:rsidR="00D53139" w:rsidRPr="00D53139" w:rsidRDefault="00D53139" w:rsidP="00DC46E7">
            <w:pPr>
              <w:spacing w:before="120"/>
              <w:jc w:val="center"/>
              <w:rPr>
                <w:rFonts w:ascii="Verdana" w:hAnsi="Verdana" w:cs="Tahoma"/>
                <w:spacing w:val="-2"/>
                <w:position w:val="-2"/>
                <w:sz w:val="16"/>
                <w:szCs w:val="18"/>
              </w:rPr>
            </w:pPr>
            <w:r w:rsidRPr="00D53139">
              <w:rPr>
                <w:rFonts w:ascii="Verdana" w:hAnsi="Verdana" w:cs="Tahoma"/>
                <w:spacing w:val="-2"/>
                <w:position w:val="-2"/>
                <w:sz w:val="16"/>
                <w:szCs w:val="18"/>
              </w:rPr>
              <w:t>(χωρίς ΦΠΑ)</w:t>
            </w:r>
          </w:p>
        </w:tc>
        <w:tc>
          <w:tcPr>
            <w:tcW w:w="1588" w:type="dxa"/>
            <w:shd w:val="clear" w:color="auto" w:fill="auto"/>
          </w:tcPr>
          <w:p w:rsidR="00E15D2A" w:rsidRDefault="00D53139" w:rsidP="00DC46E7">
            <w:pPr>
              <w:spacing w:before="120"/>
              <w:jc w:val="center"/>
              <w:rPr>
                <w:rFonts w:ascii="Verdana" w:hAnsi="Verdana" w:cs="Tahoma"/>
                <w:spacing w:val="-2"/>
                <w:position w:val="-2"/>
                <w:sz w:val="16"/>
                <w:szCs w:val="18"/>
              </w:rPr>
            </w:pPr>
            <w:r w:rsidRPr="00D53139">
              <w:rPr>
                <w:rFonts w:ascii="Verdana" w:hAnsi="Verdana" w:cs="Tahoma"/>
                <w:spacing w:val="-2"/>
                <w:position w:val="-2"/>
                <w:sz w:val="16"/>
                <w:szCs w:val="18"/>
              </w:rPr>
              <w:t>ΤΙΜΗ</w:t>
            </w:r>
            <w:r w:rsidR="00191762">
              <w:rPr>
                <w:rFonts w:ascii="Verdana" w:hAnsi="Verdana" w:cs="Tahoma"/>
                <w:spacing w:val="-2"/>
                <w:position w:val="-2"/>
                <w:sz w:val="16"/>
                <w:szCs w:val="18"/>
              </w:rPr>
              <w:t>/ΩΡΑ</w:t>
            </w:r>
            <w:r w:rsidRPr="00D53139">
              <w:rPr>
                <w:rFonts w:ascii="Verdana" w:hAnsi="Verdana" w:cs="Tahoma"/>
                <w:spacing w:val="-2"/>
                <w:position w:val="-2"/>
                <w:sz w:val="16"/>
                <w:szCs w:val="18"/>
              </w:rPr>
              <w:t xml:space="preserve"> </w:t>
            </w:r>
          </w:p>
          <w:p w:rsidR="00D53139" w:rsidRPr="00D53139" w:rsidRDefault="00D53139" w:rsidP="00DC46E7">
            <w:pPr>
              <w:spacing w:before="120"/>
              <w:jc w:val="center"/>
              <w:rPr>
                <w:rFonts w:ascii="Verdana" w:hAnsi="Verdana" w:cs="Tahoma"/>
                <w:spacing w:val="-2"/>
                <w:position w:val="-2"/>
                <w:sz w:val="16"/>
                <w:szCs w:val="18"/>
              </w:rPr>
            </w:pPr>
            <w:r w:rsidRPr="00D53139">
              <w:rPr>
                <w:rFonts w:ascii="Verdana" w:hAnsi="Verdana" w:cs="Tahoma"/>
                <w:spacing w:val="-2"/>
                <w:position w:val="-2"/>
                <w:sz w:val="16"/>
                <w:szCs w:val="18"/>
              </w:rPr>
              <w:t>(με ΦΠΑ)</w:t>
            </w:r>
          </w:p>
        </w:tc>
      </w:tr>
      <w:tr w:rsidR="00483162" w:rsidRPr="00756FF0" w:rsidTr="00191762">
        <w:trPr>
          <w:trHeight w:val="742"/>
        </w:trPr>
        <w:tc>
          <w:tcPr>
            <w:tcW w:w="704" w:type="dxa"/>
            <w:shd w:val="clear" w:color="auto" w:fill="auto"/>
          </w:tcPr>
          <w:p w:rsidR="00483162" w:rsidRPr="00D53139" w:rsidRDefault="00483162" w:rsidP="00E14EC9">
            <w:pPr>
              <w:spacing w:line="360" w:lineRule="auto"/>
              <w:jc w:val="center"/>
              <w:rPr>
                <w:rFonts w:ascii="Verdana" w:hAnsi="Verdana" w:cs="Tahoma"/>
                <w:spacing w:val="-2"/>
                <w:position w:val="-2"/>
                <w:sz w:val="20"/>
                <w:szCs w:val="20"/>
              </w:rPr>
            </w:pPr>
            <w:r w:rsidRPr="00D53139">
              <w:rPr>
                <w:rFonts w:ascii="Verdana" w:hAnsi="Verdana" w:cs="Tahoma"/>
                <w:spacing w:val="-2"/>
                <w:position w:val="-2"/>
                <w:sz w:val="20"/>
                <w:szCs w:val="20"/>
              </w:rPr>
              <w:t>1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483162" w:rsidRPr="00BF6E5A" w:rsidRDefault="00191762" w:rsidP="00BF6E5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91762">
              <w:rPr>
                <w:rFonts w:ascii="Verdana" w:hAnsi="Verdana"/>
                <w:color w:val="000000"/>
                <w:sz w:val="20"/>
                <w:szCs w:val="20"/>
              </w:rPr>
              <w:t>ΑΠΑΣΧΟΛΗΣΗ ΓΙΑ ΕΠΙΣΚΕΥΗ/ΣΥΝΤΗΡΗΣΗ ΜΗΧΑΝΗΜΑΤΩΝ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162" w:rsidRDefault="00483162" w:rsidP="00E14EC9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3162" w:rsidRDefault="00483162" w:rsidP="00E14EC9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977432" w:rsidRDefault="00977432" w:rsidP="00483162"/>
    <w:p w:rsidR="00977432" w:rsidRDefault="00977432" w:rsidP="00483162"/>
    <w:p w:rsidR="00977432" w:rsidRDefault="00977432" w:rsidP="00483162"/>
    <w:p w:rsidR="00977432" w:rsidRDefault="00977432" w:rsidP="00977432">
      <w:pPr>
        <w:ind w:firstLine="720"/>
      </w:pPr>
      <w:r w:rsidRPr="00BA0CD0">
        <w:rPr>
          <w:rFonts w:ascii="Verdana" w:hAnsi="Verdana"/>
          <w:sz w:val="20"/>
          <w:szCs w:val="20"/>
        </w:rPr>
        <w:t>Ημερομηνία</w:t>
      </w:r>
      <w:r w:rsidRPr="00BA0CD0">
        <w:rPr>
          <w:rFonts w:ascii="Verdana" w:hAnsi="Verdana"/>
          <w:sz w:val="20"/>
          <w:szCs w:val="20"/>
        </w:rPr>
        <w:tab/>
      </w:r>
      <w:r w:rsidRPr="00BA0CD0">
        <w:rPr>
          <w:rFonts w:ascii="Verdana" w:hAnsi="Verdana"/>
          <w:sz w:val="20"/>
          <w:szCs w:val="20"/>
        </w:rPr>
        <w:tab/>
      </w:r>
      <w:r w:rsidRPr="00BA0CD0">
        <w:rPr>
          <w:rFonts w:ascii="Verdana" w:hAnsi="Verdana"/>
          <w:sz w:val="20"/>
          <w:szCs w:val="20"/>
        </w:rPr>
        <w:tab/>
      </w:r>
      <w:r w:rsidRPr="00BA0CD0">
        <w:rPr>
          <w:rFonts w:ascii="Verdana" w:hAnsi="Verdana"/>
          <w:sz w:val="20"/>
          <w:szCs w:val="20"/>
        </w:rPr>
        <w:tab/>
      </w:r>
      <w:r w:rsidRPr="00BA0CD0">
        <w:rPr>
          <w:rFonts w:ascii="Verdana" w:hAnsi="Verdana"/>
          <w:sz w:val="20"/>
          <w:szCs w:val="20"/>
        </w:rPr>
        <w:tab/>
      </w:r>
      <w:r w:rsidRPr="00BA0CD0">
        <w:rPr>
          <w:rFonts w:ascii="Verdana" w:hAnsi="Verdana"/>
          <w:sz w:val="20"/>
          <w:szCs w:val="20"/>
        </w:rPr>
        <w:tab/>
        <w:t xml:space="preserve">     Υπογραφή και σφραγίδα</w:t>
      </w:r>
    </w:p>
    <w:p w:rsidR="00977432" w:rsidRDefault="00977432" w:rsidP="00483162"/>
    <w:p w:rsidR="00977432" w:rsidRDefault="00977432" w:rsidP="00483162"/>
    <w:p w:rsidR="004B6B89" w:rsidRDefault="004B6B89" w:rsidP="00006F50">
      <w:pPr>
        <w:spacing w:before="120" w:line="360" w:lineRule="auto"/>
        <w:ind w:right="425"/>
        <w:rPr>
          <w:rFonts w:ascii="Verdana" w:hAnsi="Verdana" w:cs="Tahoma"/>
          <w:sz w:val="20"/>
          <w:szCs w:val="20"/>
        </w:rPr>
      </w:pPr>
    </w:p>
    <w:sectPr w:rsidR="004B6B89" w:rsidSect="00BD46E6">
      <w:footerReference w:type="default" r:id="rId10"/>
      <w:pgSz w:w="11906" w:h="16838"/>
      <w:pgMar w:top="851" w:right="1134" w:bottom="1134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EA" w:rsidRDefault="00BC62EA">
      <w:r>
        <w:separator/>
      </w:r>
    </w:p>
  </w:endnote>
  <w:endnote w:type="continuationSeparator" w:id="0">
    <w:p w:rsidR="00BC62EA" w:rsidRDefault="00BC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EF2" w:rsidRPr="004A1682" w:rsidRDefault="006D3EF2" w:rsidP="003C1D2E">
    <w:pPr>
      <w:pStyle w:val="a4"/>
      <w:jc w:val="right"/>
    </w:pPr>
  </w:p>
  <w:tbl>
    <w:tblPr>
      <w:tblW w:w="10349" w:type="dxa"/>
      <w:tblInd w:w="-74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02"/>
      <w:gridCol w:w="5812"/>
      <w:gridCol w:w="2835"/>
    </w:tblGrid>
    <w:tr w:rsidR="00CB0705" w:rsidRPr="00CB0705" w:rsidTr="00CC406F">
      <w:trPr>
        <w:trHeight w:val="1545"/>
      </w:trPr>
      <w:tc>
        <w:tcPr>
          <w:tcW w:w="1702" w:type="dxa"/>
          <w:vAlign w:val="center"/>
        </w:tcPr>
        <w:p w:rsidR="00CB0705" w:rsidRPr="00CB0705" w:rsidRDefault="00CB0705" w:rsidP="00CB0705">
          <w:pPr>
            <w:tabs>
              <w:tab w:val="center" w:pos="4153"/>
              <w:tab w:val="right" w:pos="8306"/>
            </w:tabs>
            <w:spacing w:before="60" w:line="276" w:lineRule="auto"/>
            <w:rPr>
              <w:rFonts w:ascii="Tahoma" w:hAnsi="Tahoma" w:cs="Tahoma"/>
              <w:bCs/>
              <w:sz w:val="10"/>
              <w:szCs w:val="10"/>
            </w:rPr>
          </w:pPr>
        </w:p>
        <w:p w:rsidR="00CB0705" w:rsidRPr="00CB0705" w:rsidRDefault="00CB0705" w:rsidP="00CB0705">
          <w:pPr>
            <w:spacing w:line="720" w:lineRule="auto"/>
            <w:jc w:val="center"/>
            <w:rPr>
              <w:rFonts w:ascii="Tahoma" w:hAnsi="Tahoma" w:cs="Tahoma"/>
              <w:b/>
              <w:bCs/>
              <w:sz w:val="14"/>
              <w:szCs w:val="14"/>
            </w:rPr>
          </w:pPr>
          <w:r w:rsidRPr="00CB0705">
            <w:rPr>
              <w:noProof/>
            </w:rPr>
            <w:drawing>
              <wp:inline distT="0" distB="0" distL="0" distR="0" wp14:anchorId="45AA9B5D" wp14:editId="3D172690">
                <wp:extent cx="857250" cy="847725"/>
                <wp:effectExtent l="0" t="0" r="0" b="9525"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CB0705" w:rsidRPr="00CB0705" w:rsidRDefault="00CB0705" w:rsidP="00CB0705">
          <w:pPr>
            <w:tabs>
              <w:tab w:val="left" w:pos="390"/>
              <w:tab w:val="center" w:pos="2682"/>
              <w:tab w:val="center" w:pos="4153"/>
              <w:tab w:val="right" w:pos="8306"/>
            </w:tabs>
            <w:spacing w:line="480" w:lineRule="auto"/>
            <w:rPr>
              <w:rFonts w:ascii="Tahoma" w:hAnsi="Tahoma" w:cs="Tahoma"/>
              <w:sz w:val="16"/>
              <w:szCs w:val="16"/>
            </w:rPr>
          </w:pPr>
          <w:r w:rsidRPr="00CB0705">
            <w:rPr>
              <w:rFonts w:ascii="Tahoma" w:hAnsi="Tahoma" w:cs="Tahoma"/>
              <w:b/>
              <w:noProof/>
              <w:sz w:val="16"/>
              <w:szCs w:val="16"/>
            </w:rPr>
            <w:drawing>
              <wp:inline distT="0" distB="0" distL="0" distR="0" wp14:anchorId="3C2F2BBE" wp14:editId="78ADF229">
                <wp:extent cx="819150" cy="685800"/>
                <wp:effectExtent l="0" t="0" r="0" b="0"/>
                <wp:docPr id="8" name="Εικόνα 8" descr="pouli_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uli_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B0705">
            <w:rPr>
              <w:rFonts w:ascii="Tahoma" w:hAnsi="Tahoma" w:cs="Tahoma"/>
              <w:b/>
              <w:noProof/>
              <w:sz w:val="16"/>
              <w:szCs w:val="16"/>
            </w:rPr>
            <w:drawing>
              <wp:inline distT="0" distB="0" distL="0" distR="0" wp14:anchorId="442FFC71" wp14:editId="7FF4441A">
                <wp:extent cx="447675" cy="447675"/>
                <wp:effectExtent l="0" t="0" r="9525" b="9525"/>
                <wp:docPr id="9" name="Εικόνα 9" descr="TUV_hellas_iso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TUV_hellas_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B0705">
            <w:rPr>
              <w:rFonts w:ascii="Tahoma" w:hAnsi="Tahoma" w:cs="Tahoma"/>
              <w:b/>
              <w:sz w:val="16"/>
              <w:szCs w:val="16"/>
            </w:rPr>
            <w:t xml:space="preserve">           </w:t>
          </w:r>
          <w:hyperlink r:id="rId4" w:history="1">
            <w:r w:rsidRPr="00CB0705">
              <w:rPr>
                <w:rFonts w:ascii="Tahoma" w:hAnsi="Tahoma" w:cs="Tahoma"/>
                <w:color w:val="0000FF"/>
                <w:sz w:val="16"/>
                <w:szCs w:val="16"/>
                <w:u w:val="single"/>
                <w:lang w:val="pt-BR"/>
              </w:rPr>
              <w:t>www</w:t>
            </w:r>
            <w:r w:rsidRPr="00CB0705"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  <w:t>.</w:t>
            </w:r>
            <w:r w:rsidRPr="00CB0705">
              <w:rPr>
                <w:rFonts w:ascii="Tahoma" w:hAnsi="Tahoma" w:cs="Tahoma"/>
                <w:color w:val="0000FF"/>
                <w:sz w:val="16"/>
                <w:szCs w:val="16"/>
                <w:u w:val="single"/>
                <w:lang w:val="pt-BR"/>
              </w:rPr>
              <w:t>pepba</w:t>
            </w:r>
            <w:r w:rsidRPr="00CB0705"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  <w:t>.</w:t>
            </w:r>
            <w:r w:rsidRPr="00CB0705">
              <w:rPr>
                <w:rFonts w:ascii="Tahoma" w:hAnsi="Tahoma" w:cs="Tahoma"/>
                <w:color w:val="0000FF"/>
                <w:sz w:val="16"/>
                <w:szCs w:val="16"/>
                <w:u w:val="single"/>
                <w:lang w:val="pt-BR"/>
              </w:rPr>
              <w:t>gr</w:t>
            </w:r>
          </w:hyperlink>
          <w:r w:rsidRPr="00CB0705">
            <w:rPr>
              <w:rFonts w:ascii="Tahoma" w:hAnsi="Tahoma" w:cs="Tahoma"/>
              <w:sz w:val="16"/>
              <w:szCs w:val="16"/>
            </w:rPr>
            <w:t xml:space="preserve">  </w:t>
          </w:r>
        </w:p>
        <w:p w:rsidR="00CB0705" w:rsidRPr="00CB0705" w:rsidRDefault="00CB0705" w:rsidP="00CB0705">
          <w:pPr>
            <w:tabs>
              <w:tab w:val="left" w:pos="390"/>
              <w:tab w:val="center" w:pos="2682"/>
              <w:tab w:val="center" w:pos="4153"/>
              <w:tab w:val="right" w:pos="8306"/>
            </w:tabs>
            <w:spacing w:line="480" w:lineRule="auto"/>
            <w:rPr>
              <w:rFonts w:ascii="Calibri" w:hAnsi="Calibri" w:cs="Tahoma"/>
              <w:sz w:val="18"/>
              <w:szCs w:val="18"/>
            </w:rPr>
          </w:pPr>
          <w:r w:rsidRPr="00CB0705">
            <w:rPr>
              <w:rFonts w:ascii="Tahoma" w:hAnsi="Tahoma" w:cs="Tahoma"/>
              <w:b/>
              <w:position w:val="6"/>
              <w:sz w:val="18"/>
              <w:szCs w:val="18"/>
            </w:rPr>
            <w:t xml:space="preserve">         </w:t>
          </w:r>
          <w:r w:rsidRPr="00CB0705">
            <w:rPr>
              <w:rFonts w:ascii="Calibri" w:hAnsi="Calibri" w:cs="Tahoma"/>
              <w:b/>
              <w:position w:val="6"/>
              <w:sz w:val="18"/>
              <w:szCs w:val="18"/>
            </w:rPr>
            <w:t>Με τη συγχρηματοδότηση της Ελλάδας και της Ευρωπαϊκής Ένωσης</w:t>
          </w:r>
        </w:p>
      </w:tc>
      <w:tc>
        <w:tcPr>
          <w:tcW w:w="2835" w:type="dxa"/>
          <w:vAlign w:val="center"/>
        </w:tcPr>
        <w:p w:rsidR="00CB0705" w:rsidRPr="00CB0705" w:rsidRDefault="00CB0705" w:rsidP="00CB0705">
          <w:pPr>
            <w:tabs>
              <w:tab w:val="center" w:pos="4153"/>
              <w:tab w:val="right" w:pos="8306"/>
            </w:tabs>
            <w:jc w:val="center"/>
          </w:pPr>
          <w:r w:rsidRPr="00CB0705">
            <w:rPr>
              <w:noProof/>
            </w:rPr>
            <w:drawing>
              <wp:inline distT="0" distB="0" distL="0" distR="0" wp14:anchorId="58E59D78" wp14:editId="7BD6E087">
                <wp:extent cx="952500" cy="571500"/>
                <wp:effectExtent l="0" t="0" r="0" b="0"/>
                <wp:docPr id="10" name="Εικόν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B0705" w:rsidRPr="00CB0705" w:rsidRDefault="00CB0705" w:rsidP="00CB0705">
          <w:pPr>
            <w:tabs>
              <w:tab w:val="center" w:pos="1605"/>
              <w:tab w:val="center" w:pos="4153"/>
              <w:tab w:val="right" w:pos="8306"/>
            </w:tabs>
            <w:spacing w:before="100"/>
            <w:rPr>
              <w:rFonts w:ascii="Tahoma" w:hAnsi="Tahoma" w:cs="Tahoma"/>
              <w:b/>
              <w:smallCaps/>
              <w:sz w:val="12"/>
              <w:szCs w:val="12"/>
              <w:lang w:val="en-US"/>
            </w:rPr>
          </w:pPr>
          <w:r w:rsidRPr="00CB0705">
            <w:rPr>
              <w:rFonts w:ascii="Tahoma" w:hAnsi="Tahoma" w:cs="Tahoma"/>
              <w:smallCaps/>
              <w:sz w:val="12"/>
              <w:szCs w:val="12"/>
            </w:rPr>
            <w:t xml:space="preserve"> </w:t>
          </w:r>
          <w:r w:rsidRPr="00CB0705">
            <w:rPr>
              <w:rFonts w:ascii="Tahoma" w:hAnsi="Tahoma" w:cs="Tahoma"/>
              <w:smallCaps/>
              <w:sz w:val="12"/>
              <w:szCs w:val="12"/>
              <w:lang w:val="en-US"/>
            </w:rPr>
            <w:t xml:space="preserve">                    </w:t>
          </w:r>
          <w:r w:rsidRPr="00CB0705">
            <w:rPr>
              <w:rFonts w:ascii="Tahoma" w:hAnsi="Tahoma" w:cs="Tahoma"/>
              <w:b/>
              <w:smallCaps/>
              <w:sz w:val="12"/>
              <w:szCs w:val="12"/>
              <w:lang w:val="en-US"/>
            </w:rPr>
            <w:t>E.XI.1_1</w:t>
          </w:r>
        </w:p>
        <w:p w:rsidR="00CB0705" w:rsidRPr="00CB0705" w:rsidRDefault="00CB0705" w:rsidP="00CB0705">
          <w:pPr>
            <w:tabs>
              <w:tab w:val="center" w:pos="1605"/>
              <w:tab w:val="center" w:pos="4153"/>
              <w:tab w:val="right" w:pos="8306"/>
            </w:tabs>
            <w:rPr>
              <w:rFonts w:ascii="Tahoma" w:hAnsi="Tahoma" w:cs="Tahoma"/>
              <w:smallCaps/>
              <w:sz w:val="12"/>
              <w:szCs w:val="12"/>
            </w:rPr>
          </w:pPr>
          <w:r w:rsidRPr="00CB0705">
            <w:rPr>
              <w:rFonts w:ascii="Tahoma" w:hAnsi="Tahoma" w:cs="Tahoma"/>
              <w:smallCaps/>
              <w:sz w:val="12"/>
              <w:szCs w:val="12"/>
            </w:rPr>
            <w:t xml:space="preserve">        </w:t>
          </w:r>
          <w:r w:rsidRPr="00CB0705">
            <w:rPr>
              <w:rFonts w:ascii="Tahoma" w:hAnsi="Tahoma" w:cs="Tahoma"/>
              <w:smallCaps/>
              <w:sz w:val="12"/>
              <w:szCs w:val="12"/>
              <w:lang w:val="en-US"/>
            </w:rPr>
            <w:t xml:space="preserve">        </w:t>
          </w:r>
          <w:r w:rsidRPr="00CB0705">
            <w:rPr>
              <w:rFonts w:ascii="Tahoma" w:hAnsi="Tahoma" w:cs="Tahoma"/>
              <w:smallCaps/>
              <w:sz w:val="12"/>
              <w:szCs w:val="12"/>
            </w:rPr>
            <w:t xml:space="preserve"> </w:t>
          </w:r>
          <w:r w:rsidRPr="00CB0705">
            <w:rPr>
              <w:rFonts w:ascii="Tahoma" w:hAnsi="Tahoma" w:cs="Tahoma"/>
              <w:smallCaps/>
              <w:sz w:val="12"/>
              <w:szCs w:val="12"/>
              <w:lang w:val="en-US"/>
            </w:rPr>
            <w:t xml:space="preserve">     </w:t>
          </w:r>
          <w:r w:rsidRPr="00CB0705">
            <w:rPr>
              <w:rFonts w:ascii="Tahoma" w:hAnsi="Tahoma" w:cs="Tahoma"/>
              <w:smallCaps/>
              <w:sz w:val="12"/>
              <w:szCs w:val="12"/>
            </w:rPr>
            <w:t xml:space="preserve">Εκ.:  </w:t>
          </w:r>
          <w:r w:rsidRPr="00CB0705">
            <w:rPr>
              <w:rFonts w:ascii="Tahoma" w:hAnsi="Tahoma" w:cs="Tahoma"/>
              <w:sz w:val="12"/>
              <w:szCs w:val="12"/>
            </w:rPr>
            <w:t>2</w:t>
          </w:r>
          <w:r w:rsidRPr="00CB0705">
            <w:rPr>
              <w:rFonts w:ascii="Tahoma" w:hAnsi="Tahoma" w:cs="Tahoma"/>
              <w:sz w:val="12"/>
              <w:szCs w:val="12"/>
              <w:vertAlign w:val="superscript"/>
            </w:rPr>
            <w:t>η</w:t>
          </w:r>
          <w:r w:rsidRPr="00CB0705">
            <w:rPr>
              <w:rFonts w:ascii="Tahoma" w:hAnsi="Tahoma" w:cs="Tahoma"/>
              <w:smallCaps/>
              <w:sz w:val="12"/>
              <w:szCs w:val="12"/>
            </w:rPr>
            <w:t xml:space="preserve">  </w:t>
          </w:r>
          <w:r w:rsidRPr="00CB0705">
            <w:rPr>
              <w:rFonts w:ascii="Tahoma" w:hAnsi="Tahoma" w:cs="Tahoma"/>
              <w:smallCaps/>
              <w:sz w:val="12"/>
              <w:szCs w:val="12"/>
              <w:lang w:val="en-US"/>
            </w:rPr>
            <w:t>11</w:t>
          </w:r>
          <w:r w:rsidRPr="00CB0705">
            <w:rPr>
              <w:rFonts w:ascii="Tahoma" w:hAnsi="Tahoma" w:cs="Tahoma"/>
              <w:smallCaps/>
              <w:sz w:val="12"/>
              <w:szCs w:val="12"/>
            </w:rPr>
            <w:t>.</w:t>
          </w:r>
          <w:r w:rsidRPr="00CB0705">
            <w:rPr>
              <w:rFonts w:ascii="Tahoma" w:hAnsi="Tahoma" w:cs="Tahoma"/>
              <w:smallCaps/>
              <w:sz w:val="12"/>
              <w:szCs w:val="12"/>
              <w:lang w:val="en-US"/>
            </w:rPr>
            <w:t>02</w:t>
          </w:r>
          <w:r w:rsidRPr="00CB0705">
            <w:rPr>
              <w:rFonts w:ascii="Tahoma" w:hAnsi="Tahoma" w:cs="Tahoma"/>
              <w:smallCaps/>
              <w:sz w:val="12"/>
              <w:szCs w:val="12"/>
            </w:rPr>
            <w:t>.2019</w:t>
          </w:r>
        </w:p>
        <w:p w:rsidR="00CB0705" w:rsidRPr="00CB0705" w:rsidRDefault="00CB0705" w:rsidP="00CB0705">
          <w:pPr>
            <w:tabs>
              <w:tab w:val="center" w:pos="1605"/>
              <w:tab w:val="center" w:pos="4153"/>
              <w:tab w:val="right" w:pos="8306"/>
            </w:tabs>
            <w:jc w:val="center"/>
            <w:rPr>
              <w:rFonts w:ascii="Tahoma" w:hAnsi="Tahoma" w:cs="Tahoma"/>
              <w:smallCaps/>
              <w:sz w:val="16"/>
              <w:szCs w:val="16"/>
              <w:lang w:val="en-US"/>
            </w:rPr>
          </w:pPr>
          <w:r w:rsidRPr="00CB0705">
            <w:rPr>
              <w:rFonts w:ascii="Tahoma" w:hAnsi="Tahoma" w:cs="Tahoma"/>
              <w:sz w:val="16"/>
              <w:szCs w:val="16"/>
              <w:lang w:val="en-US"/>
            </w:rPr>
            <w:t xml:space="preserve">                      </w:t>
          </w:r>
          <w:r w:rsidRPr="00CB0705">
            <w:rPr>
              <w:rFonts w:ascii="Tahoma" w:hAnsi="Tahoma" w:cs="Tahoma"/>
              <w:sz w:val="16"/>
              <w:szCs w:val="16"/>
            </w:rPr>
            <w:fldChar w:fldCharType="begin"/>
          </w:r>
          <w:r w:rsidRPr="00CB0705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CB0705">
            <w:rPr>
              <w:rFonts w:ascii="Tahoma" w:hAnsi="Tahoma" w:cs="Tahoma"/>
              <w:sz w:val="16"/>
              <w:szCs w:val="16"/>
            </w:rPr>
            <w:fldChar w:fldCharType="separate"/>
          </w:r>
          <w:r w:rsidR="00916415">
            <w:rPr>
              <w:rFonts w:ascii="Tahoma" w:hAnsi="Tahoma" w:cs="Tahoma"/>
              <w:noProof/>
              <w:sz w:val="16"/>
              <w:szCs w:val="16"/>
            </w:rPr>
            <w:t>3</w:t>
          </w:r>
          <w:r w:rsidRPr="00CB0705">
            <w:rPr>
              <w:rFonts w:ascii="Tahoma" w:hAnsi="Tahoma" w:cs="Tahoma"/>
              <w:sz w:val="16"/>
              <w:szCs w:val="16"/>
            </w:rPr>
            <w:fldChar w:fldCharType="end"/>
          </w:r>
          <w:r w:rsidRPr="00CB0705">
            <w:rPr>
              <w:rFonts w:ascii="Tahoma" w:hAnsi="Tahoma" w:cs="Tahoma"/>
              <w:sz w:val="16"/>
              <w:szCs w:val="16"/>
              <w:lang w:val="en-US"/>
            </w:rPr>
            <w:t>/</w:t>
          </w:r>
          <w:r w:rsidRPr="00CB0705">
            <w:rPr>
              <w:rFonts w:ascii="Tahoma" w:hAnsi="Tahoma" w:cs="Tahoma"/>
              <w:sz w:val="16"/>
              <w:szCs w:val="16"/>
            </w:rPr>
            <w:fldChar w:fldCharType="begin"/>
          </w:r>
          <w:r w:rsidRPr="00CB0705">
            <w:rPr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CB0705">
            <w:rPr>
              <w:rFonts w:ascii="Tahoma" w:hAnsi="Tahoma" w:cs="Tahoma"/>
              <w:sz w:val="16"/>
              <w:szCs w:val="16"/>
            </w:rPr>
            <w:fldChar w:fldCharType="separate"/>
          </w:r>
          <w:r w:rsidR="00916415">
            <w:rPr>
              <w:rFonts w:ascii="Tahoma" w:hAnsi="Tahoma" w:cs="Tahoma"/>
              <w:noProof/>
              <w:sz w:val="16"/>
              <w:szCs w:val="16"/>
            </w:rPr>
            <w:t>4</w:t>
          </w:r>
          <w:r w:rsidRPr="00CB0705">
            <w:rPr>
              <w:rFonts w:ascii="Tahoma" w:hAnsi="Tahoma" w:cs="Tahoma"/>
              <w:sz w:val="16"/>
              <w:szCs w:val="16"/>
            </w:rPr>
            <w:fldChar w:fldCharType="end"/>
          </w:r>
          <w:r w:rsidRPr="00CB0705">
            <w:rPr>
              <w:rFonts w:cs="Tahoma"/>
              <w:sz w:val="16"/>
              <w:szCs w:val="16"/>
              <w:lang w:val="en-US"/>
            </w:rPr>
            <w:t xml:space="preserve"> </w:t>
          </w:r>
          <w:r w:rsidRPr="00CB0705">
            <w:rPr>
              <w:sz w:val="16"/>
              <w:szCs w:val="16"/>
              <w:lang w:val="en-US"/>
            </w:rPr>
            <w:t xml:space="preserve">  </w:t>
          </w:r>
        </w:p>
      </w:tc>
    </w:tr>
  </w:tbl>
  <w:p w:rsidR="006D3EF2" w:rsidRDefault="006D3E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EA" w:rsidRDefault="00BC62EA">
      <w:r>
        <w:separator/>
      </w:r>
    </w:p>
  </w:footnote>
  <w:footnote w:type="continuationSeparator" w:id="0">
    <w:p w:rsidR="00BC62EA" w:rsidRDefault="00BC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530628"/>
    <w:multiLevelType w:val="hybridMultilevel"/>
    <w:tmpl w:val="19205AFC"/>
    <w:lvl w:ilvl="0" w:tplc="09AEC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F3E7E"/>
    <w:multiLevelType w:val="hybridMultilevel"/>
    <w:tmpl w:val="A7EEFD06"/>
    <w:lvl w:ilvl="0" w:tplc="09AEC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474C1"/>
    <w:multiLevelType w:val="hybridMultilevel"/>
    <w:tmpl w:val="6CD0FFBC"/>
    <w:lvl w:ilvl="0" w:tplc="D76CD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185D2C"/>
    <w:multiLevelType w:val="hybridMultilevel"/>
    <w:tmpl w:val="A7EEFD06"/>
    <w:lvl w:ilvl="0" w:tplc="09AEC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F2B90"/>
    <w:multiLevelType w:val="hybridMultilevel"/>
    <w:tmpl w:val="88FEF6D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A18D3"/>
    <w:multiLevelType w:val="hybridMultilevel"/>
    <w:tmpl w:val="5AE2EA88"/>
    <w:lvl w:ilvl="0" w:tplc="DC6A6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6A10A8"/>
    <w:multiLevelType w:val="hybridMultilevel"/>
    <w:tmpl w:val="1C0A33CE"/>
    <w:lvl w:ilvl="0" w:tplc="997E1ED6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80003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8">
    <w:nsid w:val="7DA44149"/>
    <w:multiLevelType w:val="hybridMultilevel"/>
    <w:tmpl w:val="A91E58CC"/>
    <w:lvl w:ilvl="0" w:tplc="0408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9">
    <w:nsid w:val="7DB2769F"/>
    <w:multiLevelType w:val="hybridMultilevel"/>
    <w:tmpl w:val="A44C7D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36"/>
    <w:rsid w:val="000011D6"/>
    <w:rsid w:val="0000136F"/>
    <w:rsid w:val="00006F50"/>
    <w:rsid w:val="000175BD"/>
    <w:rsid w:val="0002601E"/>
    <w:rsid w:val="00050A80"/>
    <w:rsid w:val="000533C0"/>
    <w:rsid w:val="0006741D"/>
    <w:rsid w:val="0008340A"/>
    <w:rsid w:val="00085EB2"/>
    <w:rsid w:val="00097946"/>
    <w:rsid w:val="000B4FDD"/>
    <w:rsid w:val="000D529A"/>
    <w:rsid w:val="000F233D"/>
    <w:rsid w:val="00107E18"/>
    <w:rsid w:val="0013385D"/>
    <w:rsid w:val="0014413D"/>
    <w:rsid w:val="001548A0"/>
    <w:rsid w:val="00176EE6"/>
    <w:rsid w:val="00191762"/>
    <w:rsid w:val="001919A9"/>
    <w:rsid w:val="001A2C84"/>
    <w:rsid w:val="001B0043"/>
    <w:rsid w:val="001B2F05"/>
    <w:rsid w:val="001C6813"/>
    <w:rsid w:val="001D77AF"/>
    <w:rsid w:val="001E6C97"/>
    <w:rsid w:val="001F044B"/>
    <w:rsid w:val="002272F5"/>
    <w:rsid w:val="00270C92"/>
    <w:rsid w:val="00272480"/>
    <w:rsid w:val="0029325F"/>
    <w:rsid w:val="00295AAA"/>
    <w:rsid w:val="002A49E1"/>
    <w:rsid w:val="002A4DE1"/>
    <w:rsid w:val="002B0851"/>
    <w:rsid w:val="002B3575"/>
    <w:rsid w:val="002C4AFE"/>
    <w:rsid w:val="002C70B8"/>
    <w:rsid w:val="002D5BD0"/>
    <w:rsid w:val="002D6B3A"/>
    <w:rsid w:val="002E7734"/>
    <w:rsid w:val="002F719A"/>
    <w:rsid w:val="00301808"/>
    <w:rsid w:val="00303F1E"/>
    <w:rsid w:val="00307543"/>
    <w:rsid w:val="00307BFF"/>
    <w:rsid w:val="00307DE6"/>
    <w:rsid w:val="00321FEA"/>
    <w:rsid w:val="00326632"/>
    <w:rsid w:val="00357281"/>
    <w:rsid w:val="00361552"/>
    <w:rsid w:val="0038005B"/>
    <w:rsid w:val="00380105"/>
    <w:rsid w:val="0038353D"/>
    <w:rsid w:val="00392208"/>
    <w:rsid w:val="003A1DEE"/>
    <w:rsid w:val="003C1D2E"/>
    <w:rsid w:val="003D01D0"/>
    <w:rsid w:val="003D7F70"/>
    <w:rsid w:val="003E5241"/>
    <w:rsid w:val="003F4611"/>
    <w:rsid w:val="00413090"/>
    <w:rsid w:val="00413777"/>
    <w:rsid w:val="00415161"/>
    <w:rsid w:val="00431726"/>
    <w:rsid w:val="00433E8A"/>
    <w:rsid w:val="004462DC"/>
    <w:rsid w:val="004551E5"/>
    <w:rsid w:val="00456556"/>
    <w:rsid w:val="00465886"/>
    <w:rsid w:val="00470CF4"/>
    <w:rsid w:val="00476278"/>
    <w:rsid w:val="004806B2"/>
    <w:rsid w:val="00483162"/>
    <w:rsid w:val="00484BC4"/>
    <w:rsid w:val="004A1682"/>
    <w:rsid w:val="004B6B89"/>
    <w:rsid w:val="004D74E8"/>
    <w:rsid w:val="004D7783"/>
    <w:rsid w:val="004F0476"/>
    <w:rsid w:val="004F2D8A"/>
    <w:rsid w:val="0052007B"/>
    <w:rsid w:val="005379A2"/>
    <w:rsid w:val="005511A8"/>
    <w:rsid w:val="0056756B"/>
    <w:rsid w:val="00570C22"/>
    <w:rsid w:val="005755B8"/>
    <w:rsid w:val="00583726"/>
    <w:rsid w:val="005909C9"/>
    <w:rsid w:val="005A6A36"/>
    <w:rsid w:val="005B24DE"/>
    <w:rsid w:val="005B4466"/>
    <w:rsid w:val="005B6419"/>
    <w:rsid w:val="005C1845"/>
    <w:rsid w:val="005C45BD"/>
    <w:rsid w:val="005D08AD"/>
    <w:rsid w:val="005D47D8"/>
    <w:rsid w:val="005E4CEC"/>
    <w:rsid w:val="006439A1"/>
    <w:rsid w:val="00655BA2"/>
    <w:rsid w:val="00655F8D"/>
    <w:rsid w:val="0065719E"/>
    <w:rsid w:val="0066335D"/>
    <w:rsid w:val="006674F9"/>
    <w:rsid w:val="00670494"/>
    <w:rsid w:val="00684031"/>
    <w:rsid w:val="00687BC6"/>
    <w:rsid w:val="0069577B"/>
    <w:rsid w:val="006A0B81"/>
    <w:rsid w:val="006A1965"/>
    <w:rsid w:val="006A2376"/>
    <w:rsid w:val="006D3EF2"/>
    <w:rsid w:val="006D51E4"/>
    <w:rsid w:val="006F337E"/>
    <w:rsid w:val="006F3FF1"/>
    <w:rsid w:val="00720A21"/>
    <w:rsid w:val="00725A68"/>
    <w:rsid w:val="00732F1A"/>
    <w:rsid w:val="00741B0C"/>
    <w:rsid w:val="00751FC3"/>
    <w:rsid w:val="00752FD3"/>
    <w:rsid w:val="007539B3"/>
    <w:rsid w:val="00756FF0"/>
    <w:rsid w:val="007602E2"/>
    <w:rsid w:val="0076122A"/>
    <w:rsid w:val="00794FE1"/>
    <w:rsid w:val="007955A6"/>
    <w:rsid w:val="007A64F9"/>
    <w:rsid w:val="007C009C"/>
    <w:rsid w:val="007C3B4A"/>
    <w:rsid w:val="007C73FC"/>
    <w:rsid w:val="007D035B"/>
    <w:rsid w:val="007F00AB"/>
    <w:rsid w:val="007F2A07"/>
    <w:rsid w:val="008021DB"/>
    <w:rsid w:val="008079A4"/>
    <w:rsid w:val="00810963"/>
    <w:rsid w:val="00814C8D"/>
    <w:rsid w:val="00820281"/>
    <w:rsid w:val="00837ABA"/>
    <w:rsid w:val="00850C89"/>
    <w:rsid w:val="00851856"/>
    <w:rsid w:val="00853B27"/>
    <w:rsid w:val="0085421F"/>
    <w:rsid w:val="00855F8A"/>
    <w:rsid w:val="0086568B"/>
    <w:rsid w:val="00877839"/>
    <w:rsid w:val="00877A48"/>
    <w:rsid w:val="008925DA"/>
    <w:rsid w:val="008A16CB"/>
    <w:rsid w:val="008A3C6C"/>
    <w:rsid w:val="008C45FC"/>
    <w:rsid w:val="008D4A05"/>
    <w:rsid w:val="008E4952"/>
    <w:rsid w:val="009133DC"/>
    <w:rsid w:val="00916415"/>
    <w:rsid w:val="009172AE"/>
    <w:rsid w:val="0092457B"/>
    <w:rsid w:val="00945887"/>
    <w:rsid w:val="00950C28"/>
    <w:rsid w:val="00960BE0"/>
    <w:rsid w:val="009745D3"/>
    <w:rsid w:val="009767B9"/>
    <w:rsid w:val="00977432"/>
    <w:rsid w:val="009828D3"/>
    <w:rsid w:val="009966B7"/>
    <w:rsid w:val="009A74EF"/>
    <w:rsid w:val="009B793C"/>
    <w:rsid w:val="009C3401"/>
    <w:rsid w:val="009D57B9"/>
    <w:rsid w:val="009D5898"/>
    <w:rsid w:val="009D6F0C"/>
    <w:rsid w:val="009D7633"/>
    <w:rsid w:val="009E50CB"/>
    <w:rsid w:val="00A0716B"/>
    <w:rsid w:val="00A131F7"/>
    <w:rsid w:val="00A13E45"/>
    <w:rsid w:val="00A338FD"/>
    <w:rsid w:val="00A83728"/>
    <w:rsid w:val="00A87B60"/>
    <w:rsid w:val="00A95BE2"/>
    <w:rsid w:val="00AC5D05"/>
    <w:rsid w:val="00AD4613"/>
    <w:rsid w:val="00AD59C4"/>
    <w:rsid w:val="00AD6A60"/>
    <w:rsid w:val="00AE1C98"/>
    <w:rsid w:val="00AE4A68"/>
    <w:rsid w:val="00B0359D"/>
    <w:rsid w:val="00B12F56"/>
    <w:rsid w:val="00B179B6"/>
    <w:rsid w:val="00B23557"/>
    <w:rsid w:val="00B405BB"/>
    <w:rsid w:val="00B554CB"/>
    <w:rsid w:val="00B6358A"/>
    <w:rsid w:val="00B73218"/>
    <w:rsid w:val="00BA0683"/>
    <w:rsid w:val="00BA0CD0"/>
    <w:rsid w:val="00BA32A4"/>
    <w:rsid w:val="00BC62EA"/>
    <w:rsid w:val="00BD46E6"/>
    <w:rsid w:val="00BE0C0E"/>
    <w:rsid w:val="00BE48CA"/>
    <w:rsid w:val="00BF2EA5"/>
    <w:rsid w:val="00BF6E5A"/>
    <w:rsid w:val="00C11E31"/>
    <w:rsid w:val="00C20252"/>
    <w:rsid w:val="00C318EE"/>
    <w:rsid w:val="00C41428"/>
    <w:rsid w:val="00C42804"/>
    <w:rsid w:val="00C47B19"/>
    <w:rsid w:val="00C47BF4"/>
    <w:rsid w:val="00C50D21"/>
    <w:rsid w:val="00C56E69"/>
    <w:rsid w:val="00C67032"/>
    <w:rsid w:val="00C83FEF"/>
    <w:rsid w:val="00C93E2D"/>
    <w:rsid w:val="00C94AF7"/>
    <w:rsid w:val="00C9735D"/>
    <w:rsid w:val="00CA335D"/>
    <w:rsid w:val="00CB0705"/>
    <w:rsid w:val="00CB6330"/>
    <w:rsid w:val="00CB644E"/>
    <w:rsid w:val="00CC1621"/>
    <w:rsid w:val="00CD3ECA"/>
    <w:rsid w:val="00CE0223"/>
    <w:rsid w:val="00CE21BD"/>
    <w:rsid w:val="00D14134"/>
    <w:rsid w:val="00D178CA"/>
    <w:rsid w:val="00D34EBB"/>
    <w:rsid w:val="00D43FA6"/>
    <w:rsid w:val="00D53139"/>
    <w:rsid w:val="00D846D8"/>
    <w:rsid w:val="00D92E6F"/>
    <w:rsid w:val="00DA5456"/>
    <w:rsid w:val="00DC46E7"/>
    <w:rsid w:val="00DD0530"/>
    <w:rsid w:val="00DD20F3"/>
    <w:rsid w:val="00DD3566"/>
    <w:rsid w:val="00DD4FA1"/>
    <w:rsid w:val="00E14145"/>
    <w:rsid w:val="00E14EC9"/>
    <w:rsid w:val="00E15D2A"/>
    <w:rsid w:val="00E16515"/>
    <w:rsid w:val="00E35411"/>
    <w:rsid w:val="00E37CDB"/>
    <w:rsid w:val="00E40ED3"/>
    <w:rsid w:val="00E53831"/>
    <w:rsid w:val="00E55092"/>
    <w:rsid w:val="00E60453"/>
    <w:rsid w:val="00E74C85"/>
    <w:rsid w:val="00E85E30"/>
    <w:rsid w:val="00E937D2"/>
    <w:rsid w:val="00EA3A75"/>
    <w:rsid w:val="00EA7B4F"/>
    <w:rsid w:val="00EB15BB"/>
    <w:rsid w:val="00EB7EF4"/>
    <w:rsid w:val="00EC6DC2"/>
    <w:rsid w:val="00ED59CF"/>
    <w:rsid w:val="00EE17B6"/>
    <w:rsid w:val="00EE5228"/>
    <w:rsid w:val="00F13D6B"/>
    <w:rsid w:val="00F14B66"/>
    <w:rsid w:val="00F22616"/>
    <w:rsid w:val="00F2444C"/>
    <w:rsid w:val="00F62E59"/>
    <w:rsid w:val="00F85165"/>
    <w:rsid w:val="00F8547B"/>
    <w:rsid w:val="00F85516"/>
    <w:rsid w:val="00F95664"/>
    <w:rsid w:val="00FB580C"/>
    <w:rsid w:val="00FD2E44"/>
    <w:rsid w:val="00FE39AF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A3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3">
    <w:name w:val="header"/>
    <w:basedOn w:val="a"/>
    <w:rsid w:val="000533C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533C0"/>
    <w:pPr>
      <w:tabs>
        <w:tab w:val="center" w:pos="4153"/>
        <w:tab w:val="right" w:pos="8306"/>
      </w:tabs>
    </w:pPr>
  </w:style>
  <w:style w:type="character" w:styleId="-">
    <w:name w:val="Hyperlink"/>
    <w:rsid w:val="000533C0"/>
    <w:rPr>
      <w:rFonts w:cs="Times New Roman"/>
      <w:color w:val="0000FF"/>
      <w:u w:val="single"/>
    </w:rPr>
  </w:style>
  <w:style w:type="character" w:styleId="a5">
    <w:name w:val="page number"/>
    <w:basedOn w:val="a0"/>
    <w:rsid w:val="000533C0"/>
  </w:style>
  <w:style w:type="table" w:styleId="a6">
    <w:name w:val="Table Grid"/>
    <w:basedOn w:val="a1"/>
    <w:rsid w:val="00B7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E165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165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0281"/>
    <w:pPr>
      <w:spacing w:before="120" w:line="360" w:lineRule="auto"/>
      <w:ind w:left="720"/>
      <w:contextualSpacing/>
      <w:jc w:val="both"/>
    </w:pPr>
    <w:rPr>
      <w:rFonts w:ascii="Verdana" w:hAnsi="Verdana" w:cs="Arial"/>
      <w:spacing w:val="-2"/>
      <w:position w:val="-2"/>
      <w:sz w:val="22"/>
      <w:szCs w:val="22"/>
    </w:rPr>
  </w:style>
  <w:style w:type="paragraph" w:styleId="a9">
    <w:name w:val="endnote text"/>
    <w:basedOn w:val="a"/>
    <w:link w:val="Char0"/>
    <w:uiPriority w:val="99"/>
    <w:semiHidden/>
    <w:unhideWhenUsed/>
    <w:rsid w:val="003D7F70"/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9"/>
    <w:uiPriority w:val="99"/>
    <w:semiHidden/>
    <w:rsid w:val="003D7F70"/>
  </w:style>
  <w:style w:type="character" w:customStyle="1" w:styleId="aa">
    <w:name w:val="Χαρακτήρες υποσημείωσης"/>
    <w:rsid w:val="003D7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A3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3">
    <w:name w:val="header"/>
    <w:basedOn w:val="a"/>
    <w:rsid w:val="000533C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533C0"/>
    <w:pPr>
      <w:tabs>
        <w:tab w:val="center" w:pos="4153"/>
        <w:tab w:val="right" w:pos="8306"/>
      </w:tabs>
    </w:pPr>
  </w:style>
  <w:style w:type="character" w:styleId="-">
    <w:name w:val="Hyperlink"/>
    <w:rsid w:val="000533C0"/>
    <w:rPr>
      <w:rFonts w:cs="Times New Roman"/>
      <w:color w:val="0000FF"/>
      <w:u w:val="single"/>
    </w:rPr>
  </w:style>
  <w:style w:type="character" w:styleId="a5">
    <w:name w:val="page number"/>
    <w:basedOn w:val="a0"/>
    <w:rsid w:val="000533C0"/>
  </w:style>
  <w:style w:type="table" w:styleId="a6">
    <w:name w:val="Table Grid"/>
    <w:basedOn w:val="a1"/>
    <w:rsid w:val="00B7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E165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165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0281"/>
    <w:pPr>
      <w:spacing w:before="120" w:line="360" w:lineRule="auto"/>
      <w:ind w:left="720"/>
      <w:contextualSpacing/>
      <w:jc w:val="both"/>
    </w:pPr>
    <w:rPr>
      <w:rFonts w:ascii="Verdana" w:hAnsi="Verdana" w:cs="Arial"/>
      <w:spacing w:val="-2"/>
      <w:position w:val="-2"/>
      <w:sz w:val="22"/>
      <w:szCs w:val="22"/>
    </w:rPr>
  </w:style>
  <w:style w:type="paragraph" w:styleId="a9">
    <w:name w:val="endnote text"/>
    <w:basedOn w:val="a"/>
    <w:link w:val="Char0"/>
    <w:uiPriority w:val="99"/>
    <w:semiHidden/>
    <w:unhideWhenUsed/>
    <w:rsid w:val="003D7F70"/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9"/>
    <w:uiPriority w:val="99"/>
    <w:semiHidden/>
    <w:rsid w:val="003D7F70"/>
  </w:style>
  <w:style w:type="character" w:customStyle="1" w:styleId="aa">
    <w:name w:val="Χαρακτήρες υποσημείωσης"/>
    <w:rsid w:val="003D7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hyperlink" Target="http://www.pepb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9F51-7440-4AE4-BF18-975711A1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962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Links>
    <vt:vector size="6" baseType="variant">
      <vt:variant>
        <vt:i4>131083</vt:i4>
      </vt:variant>
      <vt:variant>
        <vt:i4>0</vt:i4>
      </vt:variant>
      <vt:variant>
        <vt:i4>0</vt:i4>
      </vt:variant>
      <vt:variant>
        <vt:i4>5</vt:i4>
      </vt:variant>
      <vt:variant>
        <vt:lpwstr>http://www.pepba.gr/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User</dc:creator>
  <cp:lastModifiedBy>ΓΙΑΝΝΑΚΑ ΔΕΣΠΟΙΝΑ</cp:lastModifiedBy>
  <cp:revision>9</cp:revision>
  <cp:lastPrinted>2019-12-06T10:01:00Z</cp:lastPrinted>
  <dcterms:created xsi:type="dcterms:W3CDTF">2019-12-05T12:37:00Z</dcterms:created>
  <dcterms:modified xsi:type="dcterms:W3CDTF">2019-12-06T12:57:00Z</dcterms:modified>
</cp:coreProperties>
</file>